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FB" w:rsidRPr="00461AED" w:rsidRDefault="008A15FB" w:rsidP="008A15FB">
      <w:pPr>
        <w:pStyle w:val="ZT"/>
        <w:framePr w:wrap="notBeside" w:vAnchor="page" w:hAnchor="page" w:x="829" w:y="2783"/>
      </w:pPr>
      <w:r w:rsidRPr="00461AED">
        <w:t>3</w:t>
      </w:r>
      <w:r w:rsidRPr="00CE6E5F">
        <w:rPr>
          <w:vertAlign w:val="superscript"/>
        </w:rPr>
        <w:t>rd</w:t>
      </w:r>
      <w:r w:rsidRPr="00461AED">
        <w:t xml:space="preserve"> Generation Partnership Project;</w:t>
      </w:r>
    </w:p>
    <w:p w:rsidR="008A15FB" w:rsidRPr="00461AED" w:rsidRDefault="008A15FB" w:rsidP="008A15FB">
      <w:pPr>
        <w:pStyle w:val="ZT"/>
        <w:framePr w:wrap="notBeside" w:vAnchor="page" w:hAnchor="page" w:x="829" w:y="2783"/>
      </w:pPr>
      <w:r w:rsidRPr="00461AED">
        <w:t>Technical Specification Group Radio Access Network;</w:t>
      </w:r>
    </w:p>
    <w:p w:rsidR="008A15FB" w:rsidRPr="00461AED" w:rsidRDefault="008A15FB" w:rsidP="008A15F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8A15FB" w:rsidRPr="00461AED" w:rsidRDefault="008A15FB" w:rsidP="008A15FB">
      <w:pPr>
        <w:pStyle w:val="ZT"/>
        <w:framePr w:wrap="notBeside" w:vAnchor="page" w:hAnchor="page" w:x="829" w:y="2783"/>
      </w:pPr>
      <w:r>
        <w:rPr>
          <w:rFonts w:eastAsiaTheme="minorEastAsia" w:hint="eastAsia"/>
          <w:lang w:eastAsia="ko-KR"/>
        </w:rPr>
        <w:t xml:space="preserve">LTE-WLAN </w:t>
      </w:r>
      <w:r w:rsidR="0024218B">
        <w:rPr>
          <w:rFonts w:eastAsiaTheme="minorEastAsia" w:hint="eastAsia"/>
          <w:lang w:eastAsia="ko-KR"/>
        </w:rPr>
        <w:t xml:space="preserve">Aggregation </w:t>
      </w:r>
      <w:r>
        <w:rPr>
          <w:rFonts w:eastAsiaTheme="minorEastAsia" w:hint="eastAsia"/>
          <w:lang w:eastAsia="ko-KR"/>
        </w:rPr>
        <w:t>Adaptation</w:t>
      </w:r>
      <w:r w:rsidRPr="00461AED">
        <w:t xml:space="preserve"> </w:t>
      </w:r>
      <w:r w:rsidR="000423CB">
        <w:rPr>
          <w:rFonts w:hint="eastAsia"/>
          <w:lang w:eastAsia="ko-KR"/>
        </w:rPr>
        <w:t xml:space="preserve">Protocol </w:t>
      </w:r>
      <w:r w:rsidR="003E57CB">
        <w:rPr>
          <w:rFonts w:eastAsiaTheme="minorEastAsia" w:hint="eastAsia"/>
          <w:lang w:eastAsia="ko-KR"/>
        </w:rPr>
        <w:t>(LWAA</w:t>
      </w:r>
      <w:r w:rsidR="000423CB">
        <w:rPr>
          <w:rFonts w:eastAsiaTheme="minorEastAsia" w:hint="eastAsia"/>
          <w:lang w:eastAsia="ko-KR"/>
        </w:rPr>
        <w:t>P</w:t>
      </w:r>
      <w:r w:rsidR="003E57CB">
        <w:rPr>
          <w:rFonts w:eastAsiaTheme="minorEastAsia" w:hint="eastAsia"/>
          <w:lang w:eastAsia="ko-KR"/>
        </w:rPr>
        <w:t xml:space="preserve">) </w:t>
      </w:r>
      <w:r w:rsidRPr="00461AED">
        <w:t>specification</w:t>
      </w:r>
    </w:p>
    <w:p w:rsidR="008A15FB" w:rsidRPr="00461AED" w:rsidRDefault="008A15FB" w:rsidP="008A15F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8A15FB" w:rsidRPr="00461AED" w:rsidRDefault="008A15FB" w:rsidP="008A15FB">
      <w:pPr>
        <w:pStyle w:val="ZT"/>
        <w:framePr w:wrap="notBeside" w:vAnchor="page" w:hAnchor="page" w:x="829" w:y="2783"/>
      </w:pPr>
    </w:p>
    <w:p w:rsidR="008A15FB" w:rsidRPr="00461AED" w:rsidRDefault="008A15FB" w:rsidP="008A15FB">
      <w:pPr>
        <w:pStyle w:val="ZT"/>
        <w:framePr w:wrap="notBeside" w:vAnchor="page" w:hAnchor="page" w:x="829" w:y="2783"/>
        <w:rPr>
          <w:i/>
          <w:sz w:val="28"/>
        </w:rPr>
      </w:pPr>
    </w:p>
    <w:p w:rsidR="008A15FB" w:rsidRDefault="008A15FB" w:rsidP="008A15FB">
      <w:pPr>
        <w:rPr>
          <w:lang w:eastAsia="ko-KR"/>
        </w:rPr>
      </w:pPr>
    </w:p>
    <w:p w:rsidR="008A15FB" w:rsidRPr="00461AED" w:rsidRDefault="008A15FB" w:rsidP="008A15FB">
      <w:pPr>
        <w:pStyle w:val="ZA"/>
        <w:framePr w:wrap="notBeside"/>
      </w:pPr>
      <w:bookmarkStart w:id="0" w:name="page1"/>
      <w:bookmarkStart w:id="1" w:name="_Toc350552618"/>
      <w:r w:rsidRPr="00461AED">
        <w:rPr>
          <w:sz w:val="64"/>
        </w:rPr>
        <w:t xml:space="preserve">3GPP TS </w:t>
      </w:r>
      <w:r w:rsidRPr="00461AED">
        <w:rPr>
          <w:rFonts w:eastAsia="MS Mincho"/>
          <w:sz w:val="64"/>
          <w:lang w:eastAsia="ja-JP"/>
        </w:rPr>
        <w:t>36</w:t>
      </w:r>
      <w:r w:rsidRPr="00461AED">
        <w:rPr>
          <w:sz w:val="64"/>
        </w:rPr>
        <w:t>.3</w:t>
      </w:r>
      <w:r w:rsidR="00933868">
        <w:rPr>
          <w:rFonts w:hint="eastAsia"/>
          <w:sz w:val="64"/>
          <w:lang w:eastAsia="ko-KR"/>
        </w:rPr>
        <w:t>60</w:t>
      </w:r>
      <w:r w:rsidRPr="00461AED">
        <w:rPr>
          <w:sz w:val="64"/>
        </w:rPr>
        <w:t xml:space="preserve"> </w:t>
      </w:r>
      <w:r w:rsidRPr="00461AED">
        <w:t>V</w:t>
      </w:r>
      <w:r w:rsidR="007B4DAF">
        <w:rPr>
          <w:rFonts w:hint="eastAsia"/>
          <w:lang w:eastAsia="ko-KR"/>
        </w:rPr>
        <w:t>0</w:t>
      </w:r>
      <w:r w:rsidRPr="00461AED">
        <w:t>.</w:t>
      </w:r>
      <w:r>
        <w:rPr>
          <w:rFonts w:eastAsiaTheme="minorEastAsia" w:hint="eastAsia"/>
          <w:lang w:eastAsia="ko-KR"/>
        </w:rPr>
        <w:t>0</w:t>
      </w:r>
      <w:r w:rsidRPr="00461AED">
        <w:t>.</w:t>
      </w:r>
      <w:r w:rsidR="00933868">
        <w:rPr>
          <w:rFonts w:hint="eastAsia"/>
          <w:lang w:eastAsia="ko-KR"/>
        </w:rPr>
        <w:t>1</w:t>
      </w:r>
      <w:r w:rsidRPr="00461AED">
        <w:t xml:space="preserve"> </w:t>
      </w:r>
      <w:r w:rsidRPr="00461AED">
        <w:rPr>
          <w:sz w:val="32"/>
        </w:rPr>
        <w:t>(</w:t>
      </w:r>
      <w:r w:rsidRPr="00461AED">
        <w:rPr>
          <w:rFonts w:eastAsia="MS Mincho"/>
          <w:sz w:val="32"/>
          <w:lang w:eastAsia="ja-JP"/>
        </w:rPr>
        <w:t>201</w:t>
      </w:r>
      <w:r w:rsidR="00BD7CCA">
        <w:rPr>
          <w:rFonts w:eastAsiaTheme="minorEastAsia" w:hint="eastAsia"/>
          <w:sz w:val="32"/>
          <w:lang w:eastAsia="ko-KR"/>
        </w:rPr>
        <w:t>6</w:t>
      </w:r>
      <w:r w:rsidRPr="00461AED">
        <w:rPr>
          <w:sz w:val="32"/>
        </w:rPr>
        <w:t>-</w:t>
      </w:r>
      <w:r w:rsidR="00BD7CCA">
        <w:rPr>
          <w:rFonts w:hint="eastAsia"/>
          <w:sz w:val="32"/>
          <w:lang w:eastAsia="ko-KR"/>
        </w:rPr>
        <w:t>02</w:t>
      </w:r>
      <w:r w:rsidRPr="00461AED">
        <w:rPr>
          <w:sz w:val="32"/>
        </w:rPr>
        <w:t>)</w:t>
      </w:r>
    </w:p>
    <w:p w:rsidR="008A15FB" w:rsidRPr="00461AED" w:rsidRDefault="008A15FB" w:rsidP="008A15FB">
      <w:pPr>
        <w:pStyle w:val="ZB"/>
        <w:framePr w:wrap="notBeside"/>
      </w:pPr>
      <w:r w:rsidRPr="00461AED">
        <w:t>Technical Specification</w:t>
      </w:r>
    </w:p>
    <w:p w:rsidR="00933868" w:rsidRPr="005132EF" w:rsidRDefault="00933868" w:rsidP="00933868">
      <w:pPr>
        <w:pStyle w:val="ZU"/>
        <w:framePr w:wrap="notBeside"/>
        <w:tabs>
          <w:tab w:val="right" w:pos="10206"/>
        </w:tabs>
        <w:jc w:val="left"/>
        <w:rPr>
          <w:noProof w:val="0"/>
        </w:rPr>
      </w:pPr>
      <w:r>
        <w:rPr>
          <w:i/>
          <w:lang w:val="en-US" w:eastAsia="ko-KR"/>
        </w:rPr>
        <w:drawing>
          <wp:inline distT="0" distB="0" distL="0" distR="0">
            <wp:extent cx="1313180" cy="1043305"/>
            <wp:effectExtent l="0" t="0" r="1270" b="4445"/>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3180" cy="1043305"/>
                    </a:xfrm>
                    <a:prstGeom prst="rect">
                      <a:avLst/>
                    </a:prstGeom>
                    <a:noFill/>
                    <a:ln>
                      <a:noFill/>
                    </a:ln>
                  </pic:spPr>
                </pic:pic>
              </a:graphicData>
            </a:graphic>
          </wp:inline>
        </w:drawing>
      </w:r>
      <w:r w:rsidRPr="005132EF">
        <w:rPr>
          <w:noProof w:val="0"/>
          <w:color w:val="0000FF"/>
        </w:rPr>
        <w:tab/>
      </w:r>
      <w:r w:rsidRPr="005132EF">
        <w:rPr>
          <w:noProof w:val="0"/>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65.25pt" o:ole="">
            <v:imagedata r:id="rId11" o:title=""/>
          </v:shape>
          <o:OLEObject Type="Embed" ProgID="Word.Picture.8" ShapeID="_x0000_i1025" DrawAspect="Content" ObjectID="_1517403763" r:id="rId12"/>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8A15FB" w:rsidRPr="00461AED" w:rsidRDefault="008A15FB" w:rsidP="008A15FB">
      <w:pPr>
        <w:rPr>
          <w:rFonts w:eastAsia="MS Mincho"/>
          <w:lang w:eastAsia="ja-JP"/>
        </w:rPr>
      </w:pPr>
    </w:p>
    <w:bookmarkEnd w:id="0"/>
    <w:p w:rsidR="008A15FB" w:rsidRPr="00461AED" w:rsidRDefault="008A15FB" w:rsidP="008A15FB">
      <w:pPr>
        <w:sectPr w:rsidR="008A15FB" w:rsidRPr="00461AED" w:rsidSect="008A15FB">
          <w:headerReference w:type="even" r:id="rId13"/>
          <w:footnotePr>
            <w:numRestart w:val="eachSect"/>
          </w:footnotePr>
          <w:pgSz w:w="11907" w:h="16840"/>
          <w:pgMar w:top="993" w:right="851" w:bottom="993" w:left="851" w:header="0" w:footer="0" w:gutter="0"/>
          <w:cols w:space="720"/>
        </w:sectPr>
      </w:pPr>
    </w:p>
    <w:p w:rsidR="008A15FB" w:rsidRPr="00461AED" w:rsidRDefault="008A15FB" w:rsidP="008A15FB">
      <w:bookmarkStart w:id="2"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FE3C8F" w:rsidP="008A15FB">
      <w:pPr>
        <w:pStyle w:val="FP"/>
        <w:framePr w:wrap="notBeside" w:hAnchor="margin" w:yAlign="center"/>
        <w:ind w:left="2835" w:right="2835"/>
        <w:jc w:val="center"/>
        <w:rPr>
          <w:rFonts w:ascii="Arial" w:hAnsi="Arial"/>
          <w:sz w:val="18"/>
        </w:rPr>
      </w:pPr>
      <w:hyperlink r:id="rId14" w:history="1">
        <w:r w:rsidR="008A15FB" w:rsidRPr="00461AED">
          <w:rPr>
            <w:rStyle w:val="aa"/>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Pr>
          <w:noProof/>
          <w:sz w:val="18"/>
        </w:rPr>
        <w:t>5</w:t>
      </w:r>
      <w:r w:rsidRPr="00461AED">
        <w:rPr>
          <w:noProof/>
          <w:sz w:val="18"/>
        </w:rPr>
        <w:t xml:space="preserve">, 3GPP Organizational Partners (ARIB, ATIS, CCSA, ETSI, </w:t>
      </w:r>
      <w:r>
        <w:rPr>
          <w:noProof/>
          <w:sz w:val="18"/>
        </w:rPr>
        <w:t xml:space="preserve">TSDSI, </w:t>
      </w:r>
      <w:r w:rsidRPr="00461AED">
        <w:rPr>
          <w:noProof/>
          <w:sz w:val="18"/>
        </w:rPr>
        <w:t>TTA, TTC).</w:t>
      </w:r>
      <w:bookmarkStart w:id="3" w:name="copyrightaddon"/>
      <w:bookmarkEnd w:id="3"/>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2"/>
    <w:p w:rsidR="00FC761B" w:rsidRDefault="008A15FB" w:rsidP="00BD7CCA">
      <w:pPr>
        <w:pStyle w:val="TT"/>
        <w:rPr>
          <w:rFonts w:asciiTheme="minorHAnsi" w:eastAsiaTheme="minorEastAsia" w:hAnsiTheme="minorHAnsi" w:cstheme="minorBidi"/>
          <w:kern w:val="2"/>
          <w:sz w:val="20"/>
          <w:szCs w:val="22"/>
          <w:lang w:val="en-US" w:eastAsia="ko-KR"/>
        </w:rPr>
      </w:pPr>
      <w:r w:rsidRPr="00461AED">
        <w:br w:type="page"/>
      </w:r>
      <w:r w:rsidRPr="00461AED">
        <w:lastRenderedPageBreak/>
        <w:t>Contents</w:t>
      </w:r>
      <w:r>
        <w:fldChar w:fldCharType="begin"/>
      </w:r>
      <w:r>
        <w:instrText xml:space="preserve"> TOC \o "1-9" </w:instrText>
      </w:r>
      <w:r>
        <w:fldChar w:fldCharType="separate"/>
      </w:r>
    </w:p>
    <w:p w:rsidR="00FC761B" w:rsidRDefault="00FC761B">
      <w:pPr>
        <w:pStyle w:val="10"/>
        <w:rPr>
          <w:rFonts w:asciiTheme="minorHAnsi" w:eastAsiaTheme="minorEastAsia" w:hAnsiTheme="minorHAnsi" w:cstheme="minorBidi"/>
          <w:kern w:val="2"/>
          <w:sz w:val="20"/>
          <w:szCs w:val="22"/>
          <w:lang w:val="en-US" w:eastAsia="ko-KR"/>
        </w:rPr>
      </w:pPr>
      <w:r>
        <w:t>Foreword</w:t>
      </w:r>
      <w:r>
        <w:tab/>
      </w:r>
      <w:r>
        <w:fldChar w:fldCharType="begin"/>
      </w:r>
      <w:r>
        <w:instrText xml:space="preserve"> PAGEREF _Toc439084144 \h </w:instrText>
      </w:r>
      <w:r>
        <w:fldChar w:fldCharType="separate"/>
      </w:r>
      <w:r>
        <w:t>5</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_Toc439084145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_Toc439084146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2959AA">
        <w:rPr>
          <w:rFonts w:eastAsia="MS Mincho"/>
          <w:lang w:eastAsia="ja-JP"/>
        </w:rPr>
        <w:t>, symbols</w:t>
      </w:r>
      <w:r>
        <w:t xml:space="preserve"> and abbreviations</w:t>
      </w:r>
      <w:r>
        <w:tab/>
      </w:r>
      <w:r>
        <w:fldChar w:fldCharType="begin"/>
      </w:r>
      <w:r>
        <w:instrText xml:space="preserve"> PAGEREF _Toc439084147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_Toc439084148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_Toc439084149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_Toc439084150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2959AA">
        <w:rPr>
          <w:rFonts w:eastAsia="MS Mincho"/>
          <w:lang w:eastAsia="ja-JP"/>
        </w:rPr>
        <w:t>Introduction</w:t>
      </w:r>
      <w:r>
        <w:tab/>
      </w:r>
      <w:r>
        <w:fldChar w:fldCharType="begin"/>
      </w:r>
      <w:r>
        <w:instrText xml:space="preserve"> PAGEREF _Toc439084151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architecture</w:t>
      </w:r>
      <w:r>
        <w:tab/>
      </w:r>
      <w:r>
        <w:fldChar w:fldCharType="begin"/>
      </w:r>
      <w:r>
        <w:instrText xml:space="preserve"> PAGEREF _Toc439084152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entities</w:t>
      </w:r>
      <w:r>
        <w:tab/>
      </w:r>
      <w:r>
        <w:fldChar w:fldCharType="begin"/>
      </w:r>
      <w:r>
        <w:instrText xml:space="preserve"> PAGEREF _Toc439084153 \h </w:instrText>
      </w:r>
      <w:r>
        <w:fldChar w:fldCharType="separate"/>
      </w:r>
      <w:r>
        <w:t>7</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3</w:t>
      </w:r>
      <w:r>
        <w:rPr>
          <w:rFonts w:asciiTheme="minorHAnsi" w:eastAsiaTheme="minorEastAsia" w:hAnsiTheme="minorHAnsi" w:cstheme="minorBidi"/>
          <w:kern w:val="2"/>
          <w:szCs w:val="22"/>
          <w:lang w:val="en-US" w:eastAsia="ko-KR"/>
        </w:rPr>
        <w:tab/>
      </w:r>
      <w:r w:rsidRPr="002959AA">
        <w:rPr>
          <w:rFonts w:eastAsia="MS Mincho"/>
          <w:lang w:eastAsia="ja-JP"/>
        </w:rPr>
        <w:t>Services</w:t>
      </w:r>
      <w:r>
        <w:tab/>
      </w:r>
      <w:r>
        <w:fldChar w:fldCharType="begin"/>
      </w:r>
      <w:r>
        <w:instrText xml:space="preserve"> PAGEREF _Toc439084154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.1</w:t>
      </w:r>
      <w:r>
        <w:rPr>
          <w:rFonts w:asciiTheme="minorHAnsi" w:eastAsiaTheme="minorEastAsia" w:hAnsiTheme="minorHAnsi" w:cstheme="minorBidi"/>
          <w:kern w:val="2"/>
          <w:szCs w:val="22"/>
          <w:lang w:val="en-US" w:eastAsia="ko-KR"/>
        </w:rPr>
        <w:tab/>
      </w:r>
      <w:r w:rsidRPr="002959AA">
        <w:rPr>
          <w:rFonts w:eastAsia="MS Mincho"/>
          <w:lang w:eastAsia="ja-JP"/>
        </w:rPr>
        <w:t>Services provided to upper layers</w:t>
      </w:r>
      <w:r>
        <w:tab/>
      </w:r>
      <w:r>
        <w:fldChar w:fldCharType="begin"/>
      </w:r>
      <w:r>
        <w:instrText xml:space="preserve"> PAGEREF _Toc439084155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Services expected from lower layers</w:t>
      </w:r>
      <w:r>
        <w:tab/>
      </w:r>
      <w:r>
        <w:fldChar w:fldCharType="begin"/>
      </w:r>
      <w:r>
        <w:instrText xml:space="preserve"> PAGEREF _Toc439084156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4</w:t>
      </w:r>
      <w:r>
        <w:rPr>
          <w:rFonts w:asciiTheme="minorHAnsi" w:eastAsiaTheme="minorEastAsia" w:hAnsiTheme="minorHAnsi" w:cstheme="minorBidi"/>
          <w:kern w:val="2"/>
          <w:szCs w:val="22"/>
          <w:lang w:val="en-US" w:eastAsia="ko-KR"/>
        </w:rPr>
        <w:tab/>
      </w:r>
      <w:r w:rsidRPr="002959AA">
        <w:rPr>
          <w:rFonts w:eastAsia="MS Mincho"/>
          <w:lang w:eastAsia="ja-JP"/>
        </w:rPr>
        <w:t>Functions</w:t>
      </w:r>
      <w:r>
        <w:tab/>
      </w:r>
      <w:r>
        <w:fldChar w:fldCharType="begin"/>
      </w:r>
      <w:r>
        <w:instrText xml:space="preserve"> PAGEREF _Toc439084157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5</w:t>
      </w:r>
      <w:r>
        <w:rPr>
          <w:rFonts w:asciiTheme="minorHAnsi" w:eastAsiaTheme="minorEastAsia" w:hAnsiTheme="minorHAnsi" w:cstheme="minorBidi"/>
          <w:kern w:val="2"/>
          <w:sz w:val="20"/>
          <w:szCs w:val="22"/>
          <w:lang w:val="en-US" w:eastAsia="ko-KR"/>
        </w:rPr>
        <w:tab/>
      </w:r>
      <w:r w:rsidRPr="002959AA">
        <w:rPr>
          <w:rFonts w:eastAsia="MS Mincho"/>
          <w:lang w:eastAsia="ja-JP"/>
        </w:rPr>
        <w:t>Procedures</w:t>
      </w:r>
      <w:r>
        <w:tab/>
      </w:r>
      <w:r>
        <w:fldChar w:fldCharType="begin"/>
      </w:r>
      <w:r>
        <w:instrText xml:space="preserve"> PAGEREF _Toc439084158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.1</w:t>
      </w:r>
      <w:r>
        <w:rPr>
          <w:rFonts w:asciiTheme="minorHAnsi" w:eastAsiaTheme="minorEastAsia" w:hAnsiTheme="minorHAnsi" w:cstheme="minorBidi"/>
          <w:kern w:val="2"/>
          <w:szCs w:val="22"/>
          <w:lang w:val="en-US" w:eastAsia="ko-KR"/>
        </w:rPr>
        <w:tab/>
      </w:r>
      <w:r w:rsidRPr="002959AA">
        <w:rPr>
          <w:rFonts w:eastAsia="MS Mincho"/>
          <w:lang w:eastAsia="ja-JP"/>
        </w:rPr>
        <w:t>Data transfer procedures</w:t>
      </w:r>
      <w:r>
        <w:tab/>
      </w:r>
      <w:r>
        <w:fldChar w:fldCharType="begin"/>
      </w:r>
      <w:r>
        <w:instrText xml:space="preserve"> PAGEREF _Toc439084159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bCs/>
          <w:lang w:eastAsia="ko-KR"/>
        </w:rPr>
        <w:t>5.1.1</w:t>
      </w:r>
      <w:r>
        <w:rPr>
          <w:rFonts w:asciiTheme="minorHAnsi" w:eastAsiaTheme="minorEastAsia" w:hAnsiTheme="minorHAnsi" w:cstheme="minorBidi"/>
          <w:kern w:val="2"/>
          <w:szCs w:val="22"/>
          <w:lang w:val="en-US" w:eastAsia="ko-KR"/>
        </w:rPr>
        <w:tab/>
      </w:r>
      <w:r w:rsidRPr="002959AA">
        <w:rPr>
          <w:bCs/>
          <w:lang w:eastAsia="ko-KR"/>
        </w:rPr>
        <w:t>DL data transfer procedures</w:t>
      </w:r>
      <w:r>
        <w:tab/>
      </w:r>
      <w:r>
        <w:fldChar w:fldCharType="begin"/>
      </w:r>
      <w:r>
        <w:instrText xml:space="preserve"> PAGEREF _Toc439084160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2959AA">
        <w:rPr>
          <w:rFonts w:eastAsia="MS Mincho"/>
          <w:lang w:eastAsia="ja-JP"/>
        </w:rPr>
        <w:t>Handling of unknown, unforeseen and erroneous protocol data</w:t>
      </w:r>
      <w:r>
        <w:tab/>
      </w:r>
      <w:r>
        <w:fldChar w:fldCharType="begin"/>
      </w:r>
      <w:r>
        <w:instrText xml:space="preserve"> PAGEREF _Toc439084161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6</w:t>
      </w:r>
      <w:r>
        <w:rPr>
          <w:rFonts w:asciiTheme="minorHAnsi" w:eastAsiaTheme="minorEastAsia" w:hAnsiTheme="minorHAnsi" w:cstheme="minorBidi"/>
          <w:kern w:val="2"/>
          <w:sz w:val="20"/>
          <w:szCs w:val="22"/>
          <w:lang w:val="en-US" w:eastAsia="ko-KR"/>
        </w:rPr>
        <w:tab/>
      </w:r>
      <w:r w:rsidRPr="002959AA">
        <w:rPr>
          <w:rFonts w:eastAsia="MS Mincho"/>
          <w:lang w:eastAsia="ja-JP"/>
        </w:rPr>
        <w:t>Protocol data units, formats and parameters</w:t>
      </w:r>
      <w:r>
        <w:tab/>
      </w:r>
      <w:r>
        <w:fldChar w:fldCharType="begin"/>
      </w:r>
      <w:r>
        <w:instrText xml:space="preserve"> PAGEREF _Toc439084162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.1</w:t>
      </w:r>
      <w:r>
        <w:rPr>
          <w:rFonts w:asciiTheme="minorHAnsi" w:eastAsiaTheme="minorEastAsia" w:hAnsiTheme="minorHAnsi" w:cstheme="minorBidi"/>
          <w:kern w:val="2"/>
          <w:szCs w:val="22"/>
          <w:lang w:val="en-US" w:eastAsia="ko-KR"/>
        </w:rPr>
        <w:tab/>
      </w:r>
      <w:r w:rsidRPr="002959AA">
        <w:rPr>
          <w:rFonts w:eastAsia="MS Mincho"/>
          <w:lang w:eastAsia="ja-JP"/>
        </w:rPr>
        <w:t>Protocol data units</w:t>
      </w:r>
      <w:r>
        <w:tab/>
      </w:r>
      <w:r>
        <w:fldChar w:fldCharType="begin"/>
      </w:r>
      <w:r>
        <w:instrText xml:space="preserve"> PAGEREF _Toc439084163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_Toc439084164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LWAAP</w:t>
      </w:r>
      <w:r w:rsidRPr="002959AA">
        <w:rPr>
          <w:rFonts w:eastAsia="MS Mincho"/>
          <w:lang w:eastAsia="ja-JP"/>
        </w:rPr>
        <w:t xml:space="preserve"> data PDU</w:t>
      </w:r>
      <w:r>
        <w:tab/>
      </w:r>
      <w:r>
        <w:fldChar w:fldCharType="begin"/>
      </w:r>
      <w:r>
        <w:instrText xml:space="preserve"> PAGEREF _Toc439084165 \h </w:instrText>
      </w:r>
      <w:r>
        <w:fldChar w:fldCharType="separate"/>
      </w:r>
      <w:r>
        <w:t>9</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Formats and parameters</w:t>
      </w:r>
      <w:r>
        <w:tab/>
      </w:r>
      <w:r>
        <w:fldChar w:fldCharType="begin"/>
      </w:r>
      <w:r>
        <w:instrText xml:space="preserve"> PAGEREF _Toc439084166 \h </w:instrText>
      </w:r>
      <w:r>
        <w:fldChar w:fldCharType="separate"/>
      </w:r>
      <w:r>
        <w:t>9</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LWAAP header</w:t>
      </w:r>
      <w:r>
        <w:tab/>
      </w:r>
      <w:r>
        <w:fldChar w:fldCharType="begin"/>
      </w:r>
      <w:r>
        <w:instrText xml:space="preserve"> PAGEREF _Toc439084167 \h </w:instrText>
      </w:r>
      <w:r>
        <w:fldChar w:fldCharType="separate"/>
      </w:r>
      <w:r>
        <w:t>9</w:t>
      </w:r>
      <w:r>
        <w:fldChar w:fldCharType="end"/>
      </w:r>
    </w:p>
    <w:p w:rsidR="00FC761B" w:rsidRDefault="00FC761B">
      <w:pPr>
        <w:pStyle w:val="80"/>
        <w:rPr>
          <w:rFonts w:asciiTheme="minorHAnsi" w:eastAsiaTheme="minorEastAsia" w:hAnsiTheme="minorHAnsi" w:cstheme="minorBidi"/>
          <w:b w:val="0"/>
          <w:kern w:val="2"/>
          <w:sz w:val="20"/>
          <w:szCs w:val="22"/>
          <w:lang w:val="en-US" w:eastAsia="ko-KR"/>
        </w:rPr>
      </w:pPr>
      <w:r>
        <w:t>Annex A (informative):</w:t>
      </w:r>
      <w:r w:rsidRPr="002959AA">
        <w:rPr>
          <w:rFonts w:eastAsia="MS Mincho"/>
          <w:lang w:eastAsia="ja-JP"/>
        </w:rPr>
        <w:t xml:space="preserve"> </w:t>
      </w:r>
      <w:r>
        <w:t>Change history</w:t>
      </w:r>
      <w:r>
        <w:tab/>
      </w:r>
      <w:r>
        <w:fldChar w:fldCharType="begin"/>
      </w:r>
      <w:r>
        <w:instrText xml:space="preserve"> PAGEREF _Toc439084168 \h </w:instrText>
      </w:r>
      <w:r>
        <w:fldChar w:fldCharType="separate"/>
      </w:r>
      <w:r>
        <w:t>10</w:t>
      </w:r>
      <w:r>
        <w:fldChar w:fldCharType="end"/>
      </w:r>
    </w:p>
    <w:p w:rsidR="008A15FB" w:rsidRPr="00461AED" w:rsidRDefault="008A15FB" w:rsidP="008A15FB">
      <w:pPr>
        <w:rPr>
          <w:lang w:eastAsia="ko-KR"/>
        </w:rPr>
      </w:pPr>
      <w:r>
        <w:rPr>
          <w:noProof/>
          <w:sz w:val="22"/>
        </w:rPr>
        <w:fldChar w:fldCharType="end"/>
      </w:r>
    </w:p>
    <w:p w:rsidR="008A15FB" w:rsidRPr="00461AED" w:rsidRDefault="008A15FB" w:rsidP="008A15FB">
      <w:pPr>
        <w:pStyle w:val="1"/>
      </w:pPr>
      <w:r w:rsidRPr="00461AED">
        <w:rPr>
          <w:lang w:eastAsia="ko-KR"/>
        </w:rPr>
        <w:br w:type="page"/>
      </w:r>
      <w:bookmarkStart w:id="4" w:name="_Toc413835980"/>
      <w:bookmarkStart w:id="5" w:name="_Toc439084144"/>
      <w:r w:rsidRPr="00461AED">
        <w:lastRenderedPageBreak/>
        <w:t>Foreword</w:t>
      </w:r>
      <w:bookmarkEnd w:id="4"/>
      <w:bookmarkEnd w:id="5"/>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 xml:space="preserve">Version </w:t>
      </w:r>
      <w:proofErr w:type="spellStart"/>
      <w:r w:rsidRPr="00D47E14">
        <w:t>x.y.z</w:t>
      </w:r>
      <w:proofErr w:type="spellEnd"/>
    </w:p>
    <w:p w:rsidR="008A15FB" w:rsidRPr="00D47E14" w:rsidRDefault="008A15FB" w:rsidP="008A15FB">
      <w:pPr>
        <w:pStyle w:val="B1"/>
      </w:pPr>
      <w:proofErr w:type="gramStart"/>
      <w:r w:rsidRPr="00D47E14">
        <w:t>where</w:t>
      </w:r>
      <w:proofErr w:type="gramEnd"/>
      <w:r w:rsidRPr="00D47E14">
        <w:t>:</w:t>
      </w:r>
    </w:p>
    <w:p w:rsidR="008A15FB" w:rsidRPr="00D47E14" w:rsidRDefault="008A15FB" w:rsidP="008A15FB">
      <w:pPr>
        <w:pStyle w:val="B2"/>
      </w:pPr>
      <w:proofErr w:type="gramStart"/>
      <w:r w:rsidRPr="00D47E14">
        <w:t>x</w:t>
      </w:r>
      <w:proofErr w:type="gramEnd"/>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proofErr w:type="gramStart"/>
      <w:r w:rsidRPr="00D47E14">
        <w:t>y</w:t>
      </w:r>
      <w:proofErr w:type="gramEnd"/>
      <w:r w:rsidRPr="00D47E14">
        <w:tab/>
        <w:t>the second digit is incremented for all changes of substance, i.e. technical enhancements, corrections, updates, etc.</w:t>
      </w:r>
    </w:p>
    <w:p w:rsidR="008A15FB" w:rsidRPr="00D47E14" w:rsidRDefault="008A15FB" w:rsidP="008A15FB">
      <w:pPr>
        <w:pStyle w:val="B2"/>
      </w:pPr>
      <w:proofErr w:type="gramStart"/>
      <w:r w:rsidRPr="00D47E14">
        <w:t>z</w:t>
      </w:r>
      <w:proofErr w:type="gramEnd"/>
      <w:r w:rsidRPr="00D47E14">
        <w:tab/>
        <w:t>the third digit is incremented when editorial only changes have been incorporated in the document.</w:t>
      </w:r>
    </w:p>
    <w:p w:rsidR="008A15FB" w:rsidRPr="00461AED" w:rsidRDefault="008A15FB" w:rsidP="008A15FB">
      <w:pPr>
        <w:pStyle w:val="1"/>
      </w:pPr>
      <w:r w:rsidRPr="00461AED">
        <w:br w:type="page"/>
      </w:r>
      <w:bookmarkStart w:id="6" w:name="_Toc413835981"/>
      <w:bookmarkStart w:id="7" w:name="_Toc439084145"/>
      <w:r w:rsidRPr="00461AED">
        <w:lastRenderedPageBreak/>
        <w:t>1</w:t>
      </w:r>
      <w:r w:rsidRPr="00461AED">
        <w:tab/>
        <w:t>Scope</w:t>
      </w:r>
      <w:bookmarkEnd w:id="6"/>
      <w:bookmarkEnd w:id="7"/>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 xml:space="preserve">LTE-WLAN </w:t>
      </w:r>
      <w:r w:rsidR="0024218B">
        <w:rPr>
          <w:rFonts w:hint="eastAsia"/>
          <w:lang w:eastAsia="ko-KR"/>
        </w:rPr>
        <w:t xml:space="preserve">Aggregation </w:t>
      </w:r>
      <w:r>
        <w:rPr>
          <w:rFonts w:hint="eastAsia"/>
          <w:lang w:eastAsia="ko-KR"/>
        </w:rPr>
        <w:t>Adaptation</w:t>
      </w:r>
      <w:r w:rsidRPr="00461AED">
        <w:rPr>
          <w:lang w:eastAsia="ja-JP"/>
        </w:rPr>
        <w:t xml:space="preserve"> </w:t>
      </w:r>
      <w:r w:rsidR="000423CB">
        <w:rPr>
          <w:rFonts w:hint="eastAsia"/>
          <w:lang w:eastAsia="ko-KR"/>
        </w:rPr>
        <w:t xml:space="preserve">Protocol </w:t>
      </w:r>
      <w:r w:rsidR="007951BF" w:rsidRPr="00461AED">
        <w:rPr>
          <w:lang w:eastAsia="ja-JP"/>
        </w:rPr>
        <w:t>(</w:t>
      </w:r>
      <w:r w:rsidR="007951BF">
        <w:rPr>
          <w:rFonts w:hint="eastAsia"/>
          <w:lang w:eastAsia="ko-KR"/>
        </w:rPr>
        <w:t>LWAA</w:t>
      </w:r>
      <w:r w:rsidR="000423CB">
        <w:rPr>
          <w:rFonts w:hint="eastAsia"/>
          <w:lang w:eastAsia="ko-KR"/>
        </w:rPr>
        <w:t>P</w:t>
      </w:r>
      <w:r w:rsidR="007951BF" w:rsidRPr="00461AED">
        <w:rPr>
          <w:lang w:eastAsia="ja-JP"/>
        </w:rPr>
        <w:t>)</w:t>
      </w:r>
      <w:r w:rsidRPr="00461AED">
        <w:t>.</w:t>
      </w:r>
    </w:p>
    <w:p w:rsidR="008A15FB" w:rsidRPr="00461AED" w:rsidRDefault="008A15FB" w:rsidP="008A15FB">
      <w:pPr>
        <w:pStyle w:val="1"/>
      </w:pPr>
      <w:bookmarkStart w:id="8" w:name="_Toc413835982"/>
      <w:bookmarkStart w:id="9" w:name="_Toc439084146"/>
      <w:r w:rsidRPr="00461AED">
        <w:t>2</w:t>
      </w:r>
      <w:r w:rsidRPr="00461AED">
        <w:tab/>
        <w:t>References</w:t>
      </w:r>
      <w:bookmarkEnd w:id="8"/>
      <w:bookmarkEnd w:id="9"/>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Default="008A15FB" w:rsidP="008A15FB">
      <w:pPr>
        <w:pStyle w:val="EX"/>
        <w:rPr>
          <w:rFonts w:hint="eastAsia"/>
          <w:lang w:eastAsia="ko-KR"/>
        </w:rPr>
      </w:pPr>
      <w:r w:rsidRPr="00461AED">
        <w:t>[</w:t>
      </w:r>
      <w:r w:rsidR="000423CB">
        <w:rPr>
          <w:rFonts w:eastAsiaTheme="minorEastAsia"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9492B" w:rsidRPr="00A9492B" w:rsidRDefault="00A9492B" w:rsidP="008A15FB">
      <w:pPr>
        <w:pStyle w:val="EX"/>
        <w:rPr>
          <w:rFonts w:eastAsia="MS Mincho" w:hint="eastAsia"/>
          <w:lang w:eastAsia="ko-KR"/>
        </w:rPr>
      </w:pPr>
      <w:r>
        <w:t>[5]</w:t>
      </w:r>
      <w:r>
        <w:tab/>
      </w:r>
      <w:r w:rsidRPr="00A22072">
        <w:t xml:space="preserve">IEEE Public </w:t>
      </w:r>
      <w:proofErr w:type="spellStart"/>
      <w:r w:rsidRPr="00A22072">
        <w:t>EtherType</w:t>
      </w:r>
      <w:proofErr w:type="spellEnd"/>
      <w:r w:rsidRPr="00A22072">
        <w:t xml:space="preserve"> list</w:t>
      </w:r>
      <w:r>
        <w:rPr>
          <w:rFonts w:hint="eastAsia"/>
          <w:lang w:eastAsia="ko-KR"/>
        </w:rPr>
        <w:t>.</w:t>
      </w:r>
      <w:bookmarkStart w:id="10" w:name="_GoBack"/>
      <w:bookmarkEnd w:id="10"/>
    </w:p>
    <w:p w:rsidR="008A15FB" w:rsidRPr="00461AED" w:rsidRDefault="008A15FB" w:rsidP="008A15FB">
      <w:pPr>
        <w:pStyle w:val="1"/>
      </w:pPr>
      <w:bookmarkStart w:id="11" w:name="_Toc413835983"/>
      <w:bookmarkStart w:id="12" w:name="_Toc439084147"/>
      <w:r w:rsidRPr="00461AED">
        <w:t>3</w:t>
      </w:r>
      <w:r w:rsidRPr="00461AED">
        <w:tab/>
        <w:t>Definitions</w:t>
      </w:r>
      <w:r w:rsidRPr="00461AED">
        <w:rPr>
          <w:rFonts w:eastAsia="MS Mincho"/>
          <w:lang w:eastAsia="ja-JP"/>
        </w:rPr>
        <w:t>, symbols</w:t>
      </w:r>
      <w:r w:rsidRPr="00461AED">
        <w:t xml:space="preserve"> and abbreviations</w:t>
      </w:r>
      <w:bookmarkEnd w:id="11"/>
      <w:bookmarkEnd w:id="12"/>
    </w:p>
    <w:p w:rsidR="008A15FB" w:rsidRPr="00461AED" w:rsidRDefault="008A15FB" w:rsidP="008A15FB">
      <w:pPr>
        <w:pStyle w:val="2"/>
      </w:pPr>
      <w:bookmarkStart w:id="13" w:name="_Toc413835984"/>
      <w:bookmarkStart w:id="14" w:name="_Toc439084148"/>
      <w:r w:rsidRPr="00461AED">
        <w:t>3.1</w:t>
      </w:r>
      <w:r w:rsidRPr="00461AED">
        <w:tab/>
        <w:t>Definitions</w:t>
      </w:r>
      <w:bookmarkEnd w:id="13"/>
      <w:bookmarkEnd w:id="14"/>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5" w:name="_Toc413835985"/>
      <w:r w:rsidRPr="002A6E13">
        <w:rPr>
          <w:b/>
        </w:rPr>
        <w:t>LWA bearer</w:t>
      </w:r>
      <w:r>
        <w:t xml:space="preserve">: </w:t>
      </w:r>
      <w:r w:rsidR="000E6D7C">
        <w:rPr>
          <w:rFonts w:hint="eastAsia"/>
          <w:lang w:eastAsia="ko-KR"/>
        </w:rPr>
        <w:t xml:space="preserve">a bearer used </w:t>
      </w:r>
      <w:r>
        <w:t xml:space="preserve">in LTE-WLAN Aggregation, </w:t>
      </w:r>
      <w:r w:rsidR="000E6D7C">
        <w:rPr>
          <w:rFonts w:hint="eastAsia"/>
          <w:lang w:eastAsia="ko-KR"/>
        </w:rPr>
        <w:t>as defined in TS 36.300 [2]</w:t>
      </w:r>
      <w:r>
        <w:t>.</w:t>
      </w:r>
    </w:p>
    <w:p w:rsidR="008A15FB" w:rsidRPr="00461AED" w:rsidRDefault="008A15FB" w:rsidP="008A15FB">
      <w:pPr>
        <w:pStyle w:val="2"/>
      </w:pPr>
      <w:bookmarkStart w:id="16" w:name="_Toc439084149"/>
      <w:r w:rsidRPr="00461AED">
        <w:rPr>
          <w:rFonts w:eastAsia="MS Mincho"/>
          <w:color w:val="000000"/>
          <w:lang w:eastAsia="ja-JP"/>
        </w:rPr>
        <w:t>3.2</w:t>
      </w:r>
      <w:r w:rsidRPr="00461AED">
        <w:rPr>
          <w:rFonts w:eastAsia="MS Mincho"/>
          <w:color w:val="000000"/>
          <w:lang w:eastAsia="ja-JP"/>
        </w:rPr>
        <w:tab/>
      </w:r>
      <w:r w:rsidRPr="00461AED">
        <w:t>Abbreviations</w:t>
      </w:r>
      <w:bookmarkEnd w:id="15"/>
      <w:bookmarkEnd w:id="16"/>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sidR="007951BF">
        <w:rPr>
          <w:rFonts w:hint="eastAsia"/>
          <w:lang w:val="fr-FR" w:eastAsia="ko-KR"/>
        </w:rPr>
        <w:t>A</w:t>
      </w:r>
      <w:r w:rsidR="000E6D7C">
        <w:rPr>
          <w:rFonts w:hint="eastAsia"/>
          <w:lang w:val="fr-FR" w:eastAsia="ko-KR"/>
        </w:rPr>
        <w:t>P</w:t>
      </w:r>
      <w:r>
        <w:rPr>
          <w:rFonts w:hint="eastAsia"/>
          <w:lang w:val="fr-FR" w:eastAsia="ko-KR"/>
        </w:rPr>
        <w:tab/>
        <w:t>LTE-WLAN A</w:t>
      </w:r>
      <w:r w:rsidR="0024218B">
        <w:rPr>
          <w:rFonts w:hint="eastAsia"/>
          <w:lang w:val="fr-FR" w:eastAsia="ko-KR"/>
        </w:rPr>
        <w:t>ggregation</w:t>
      </w:r>
      <w:r w:rsidR="007951BF">
        <w:rPr>
          <w:rFonts w:hint="eastAsia"/>
          <w:lang w:val="fr-FR" w:eastAsia="ko-KR"/>
        </w:rPr>
        <w:t xml:space="preserve"> Adaptation</w:t>
      </w:r>
      <w:r w:rsidR="000E6D7C">
        <w:rPr>
          <w:rFonts w:hint="eastAsia"/>
          <w:lang w:val="fr-FR" w:eastAsia="ko-KR"/>
        </w:rPr>
        <w:t xml:space="preserve"> Protocol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p>
    <w:p w:rsidR="008A15FB" w:rsidRPr="00461AED" w:rsidRDefault="008A15FB" w:rsidP="008A15FB">
      <w:pPr>
        <w:pStyle w:val="1"/>
      </w:pPr>
      <w:bookmarkStart w:id="17" w:name="_Toc413835986"/>
      <w:bookmarkStart w:id="18" w:name="_Toc439084150"/>
      <w:r w:rsidRPr="00461AED">
        <w:lastRenderedPageBreak/>
        <w:t>4</w:t>
      </w:r>
      <w:r w:rsidRPr="00461AED">
        <w:tab/>
        <w:t>General</w:t>
      </w:r>
      <w:bookmarkEnd w:id="17"/>
      <w:bookmarkEnd w:id="18"/>
    </w:p>
    <w:p w:rsidR="008A15FB" w:rsidRPr="00461AED" w:rsidRDefault="008A15FB" w:rsidP="008A15FB">
      <w:pPr>
        <w:pStyle w:val="2"/>
        <w:rPr>
          <w:rFonts w:eastAsia="MS Mincho"/>
          <w:lang w:eastAsia="ja-JP"/>
        </w:rPr>
      </w:pPr>
      <w:bookmarkStart w:id="19" w:name="_Toc413835987"/>
      <w:bookmarkStart w:id="20" w:name="_Toc439084151"/>
      <w:r w:rsidRPr="00461AED">
        <w:t>4.1</w:t>
      </w:r>
      <w:r w:rsidRPr="00461AED">
        <w:tab/>
      </w:r>
      <w:r w:rsidRPr="00461AED">
        <w:rPr>
          <w:rFonts w:eastAsia="MS Mincho"/>
          <w:lang w:eastAsia="ja-JP"/>
        </w:rPr>
        <w:t>Introduction</w:t>
      </w:r>
      <w:bookmarkEnd w:id="19"/>
      <w:bookmarkEnd w:id="20"/>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00D7569A">
        <w:rPr>
          <w:rFonts w:eastAsiaTheme="minorEastAsia" w:hint="eastAsia"/>
          <w:lang w:eastAsia="ko-KR"/>
        </w:rPr>
        <w:t>A</w:t>
      </w:r>
      <w:r w:rsidR="000E6D7C">
        <w:rPr>
          <w:rFonts w:eastAsiaTheme="minorEastAsia" w:hint="eastAsia"/>
          <w:lang w:eastAsia="ko-KR"/>
        </w:rPr>
        <w:t>P</w:t>
      </w:r>
      <w:r w:rsidRPr="00461AED">
        <w:t xml:space="preserve"> architecture and the </w:t>
      </w:r>
      <w:r>
        <w:rPr>
          <w:rFonts w:eastAsiaTheme="minorEastAsia" w:hint="eastAsia"/>
          <w:lang w:eastAsia="ko-KR"/>
        </w:rPr>
        <w:t>LWA</w:t>
      </w:r>
      <w:r w:rsidR="00891515">
        <w:rPr>
          <w:rFonts w:eastAsiaTheme="minorEastAsia" w:hint="eastAsia"/>
          <w:lang w:eastAsia="ko-KR"/>
        </w:rPr>
        <w:t>A</w:t>
      </w:r>
      <w:r w:rsidR="000E6D7C">
        <w:rPr>
          <w:rFonts w:eastAsiaTheme="minorEastAsia" w:hint="eastAsia"/>
          <w:lang w:eastAsia="ko-KR"/>
        </w:rPr>
        <w:t>P</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2"/>
        <w:rPr>
          <w:rFonts w:eastAsia="MS Mincho"/>
          <w:lang w:eastAsia="ja-JP"/>
        </w:rPr>
      </w:pPr>
      <w:bookmarkStart w:id="21" w:name="_Toc413835988"/>
      <w:bookmarkStart w:id="22" w:name="_Toc439084152"/>
      <w:r w:rsidRPr="00461AED">
        <w:t>4.2</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architecture</w:t>
      </w:r>
      <w:bookmarkEnd w:id="21"/>
      <w:bookmarkEnd w:id="22"/>
    </w:p>
    <w:p w:rsidR="008A15FB" w:rsidRPr="00461AED" w:rsidRDefault="008A15FB" w:rsidP="008A15FB">
      <w:pPr>
        <w:pStyle w:val="3"/>
        <w:rPr>
          <w:rFonts w:eastAsia="MS Mincho"/>
          <w:lang w:eastAsia="ja-JP"/>
        </w:rPr>
      </w:pPr>
      <w:bookmarkStart w:id="23" w:name="_Toc413835989"/>
      <w:bookmarkStart w:id="24" w:name="_Toc439084153"/>
      <w:r w:rsidRPr="00461AED">
        <w:t>4.2.1</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entities</w:t>
      </w:r>
      <w:bookmarkEnd w:id="23"/>
      <w:bookmarkEnd w:id="24"/>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00891515">
        <w:rPr>
          <w:rFonts w:hint="eastAsia"/>
          <w:lang w:eastAsia="ko-KR"/>
        </w:rPr>
        <w:t>A</w:t>
      </w:r>
      <w:r w:rsidR="00C9245C">
        <w:rPr>
          <w:rFonts w:hint="eastAsia"/>
          <w:lang w:eastAsia="ko-KR"/>
        </w:rPr>
        <w:t>P</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00891515">
        <w:rPr>
          <w:rFonts w:hint="eastAsia"/>
          <w:lang w:eastAsia="ko-KR"/>
        </w:rPr>
        <w:t>A</w:t>
      </w:r>
      <w:r w:rsidR="00C9245C">
        <w:rPr>
          <w:rFonts w:hint="eastAsia"/>
          <w:lang w:eastAsia="ko-KR"/>
        </w:rPr>
        <w:t>P</w:t>
      </w:r>
      <w:r w:rsidRPr="000B3DB3">
        <w:t xml:space="preserve"> </w:t>
      </w:r>
      <w:proofErr w:type="spellStart"/>
      <w:r w:rsidRPr="000B3DB3">
        <w:t>sublayer</w:t>
      </w:r>
      <w:proofErr w:type="spellEnd"/>
      <w:r w:rsidRPr="000B3DB3">
        <w:t xml:space="preserve"> are performed by </w:t>
      </w:r>
      <w:r>
        <w:rPr>
          <w:rFonts w:hint="eastAsia"/>
          <w:lang w:eastAsia="ko-KR"/>
        </w:rPr>
        <w:t>LWA</w:t>
      </w:r>
      <w:r w:rsidR="00891515">
        <w:rPr>
          <w:rFonts w:hint="eastAsia"/>
          <w:lang w:eastAsia="ko-KR"/>
        </w:rPr>
        <w:t>A</w:t>
      </w:r>
      <w:r w:rsidR="00C9245C">
        <w:rPr>
          <w:rFonts w:hint="eastAsia"/>
          <w:lang w:eastAsia="ko-KR"/>
        </w:rPr>
        <w:t>P</w:t>
      </w:r>
      <w:r w:rsidRPr="000B3DB3">
        <w:t xml:space="preserve"> entities. For a</w:t>
      </w:r>
      <w:r w:rsidR="00C539CE">
        <w:rPr>
          <w:rFonts w:hint="eastAsia"/>
          <w:lang w:eastAsia="ko-KR"/>
        </w:rPr>
        <w:t>n</w:t>
      </w:r>
      <w:r w:rsidRPr="000B3DB3">
        <w:t xml:space="preserve"> </w:t>
      </w:r>
      <w:r>
        <w:rPr>
          <w:rFonts w:hint="eastAsia"/>
          <w:lang w:eastAsia="ko-KR"/>
        </w:rPr>
        <w:t>LWA</w:t>
      </w:r>
      <w:r w:rsidR="00891515">
        <w:rPr>
          <w:rFonts w:hint="eastAsia"/>
          <w:lang w:eastAsia="ko-KR"/>
        </w:rPr>
        <w:t>A</w:t>
      </w:r>
      <w:r w:rsidR="00C9245C">
        <w:rPr>
          <w:rFonts w:hint="eastAsia"/>
          <w:lang w:eastAsia="ko-KR"/>
        </w:rPr>
        <w:t>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w:t>
      </w:r>
      <w:r w:rsidR="003E57CB">
        <w:rPr>
          <w:rFonts w:hint="eastAsia"/>
          <w:lang w:eastAsia="ko-KR"/>
        </w:rPr>
        <w:t>A</w:t>
      </w:r>
      <w:r w:rsidR="00C9245C">
        <w:rPr>
          <w:rFonts w:hint="eastAsia"/>
          <w:lang w:eastAsia="ko-KR"/>
        </w:rPr>
        <w:t>P</w:t>
      </w:r>
      <w:r w:rsidRPr="000B3DB3">
        <w:t xml:space="preserve"> entity configured at the UE and vice versa.</w:t>
      </w:r>
      <w:r w:rsidRPr="00C5688F">
        <w:t xml:space="preserve"> </w:t>
      </w:r>
      <w:r>
        <w:rPr>
          <w:rFonts w:hint="eastAsia"/>
          <w:lang w:eastAsia="ko-KR"/>
        </w:rPr>
        <w:t>For all LWA bearers, there is one LWA</w:t>
      </w:r>
      <w:r w:rsidR="0056621D">
        <w:rPr>
          <w:rFonts w:hint="eastAsia"/>
          <w:lang w:eastAsia="ko-KR"/>
        </w:rPr>
        <w:t>A</w:t>
      </w:r>
      <w:r w:rsidR="00C9245C">
        <w:rPr>
          <w:rFonts w:hint="eastAsia"/>
          <w:lang w:eastAsia="ko-KR"/>
        </w:rPr>
        <w:t>P</w:t>
      </w:r>
      <w:r>
        <w:rPr>
          <w:rFonts w:hint="eastAsia"/>
          <w:lang w:eastAsia="ko-KR"/>
        </w:rPr>
        <w:t xml:space="preserve"> entity in the </w:t>
      </w:r>
      <w:proofErr w:type="spellStart"/>
      <w:r>
        <w:rPr>
          <w:rFonts w:hint="eastAsia"/>
          <w:lang w:eastAsia="ko-KR"/>
        </w:rPr>
        <w:t>eNB</w:t>
      </w:r>
      <w:proofErr w:type="spellEnd"/>
      <w:r>
        <w:rPr>
          <w:rFonts w:hint="eastAsia"/>
          <w:lang w:eastAsia="ko-KR"/>
        </w:rPr>
        <w:t xml:space="preserve"> and one LWA</w:t>
      </w:r>
      <w:r w:rsidR="0056621D">
        <w:rPr>
          <w:rFonts w:hint="eastAsia"/>
          <w:lang w:eastAsia="ko-KR"/>
        </w:rPr>
        <w:t>A</w:t>
      </w:r>
      <w:r w:rsidR="00C9245C">
        <w:rPr>
          <w:rFonts w:hint="eastAsia"/>
          <w:lang w:eastAsia="ko-KR"/>
        </w:rPr>
        <w:t>P</w:t>
      </w:r>
      <w:r>
        <w:rPr>
          <w:rFonts w:hint="eastAsia"/>
          <w:lang w:eastAsia="ko-KR"/>
        </w:rPr>
        <w:t xml:space="preserve"> entity in the UE.</w:t>
      </w:r>
    </w:p>
    <w:p w:rsidR="00C9245C" w:rsidRDefault="008A15FB" w:rsidP="008A15FB">
      <w:pPr>
        <w:rPr>
          <w:lang w:eastAsia="ko-KR"/>
        </w:rPr>
      </w:pPr>
      <w:r w:rsidRPr="000B3DB3">
        <w:t xml:space="preserve">An </w:t>
      </w:r>
      <w:r>
        <w:rPr>
          <w:rFonts w:hint="eastAsia"/>
          <w:lang w:eastAsia="ko-KR"/>
        </w:rPr>
        <w:t>LWA</w:t>
      </w:r>
      <w:r w:rsidR="0056621D">
        <w:rPr>
          <w:rFonts w:hint="eastAsia"/>
          <w:lang w:eastAsia="ko-KR"/>
        </w:rPr>
        <w:t>A</w:t>
      </w:r>
      <w:r w:rsidR="00C9245C">
        <w:rPr>
          <w:rFonts w:hint="eastAsia"/>
          <w:lang w:eastAsia="ko-KR"/>
        </w:rPr>
        <w:t>P</w:t>
      </w:r>
      <w:r w:rsidRPr="000B3DB3">
        <w:t xml:space="preserve"> entity receives/delivers </w:t>
      </w:r>
      <w:r>
        <w:rPr>
          <w:rFonts w:hint="eastAsia"/>
          <w:lang w:eastAsia="ko-KR"/>
        </w:rPr>
        <w:t>LWA</w:t>
      </w:r>
      <w:r w:rsidR="0056621D">
        <w:rPr>
          <w:rFonts w:hint="eastAsia"/>
          <w:lang w:eastAsia="ko-KR"/>
        </w:rPr>
        <w:t>A</w:t>
      </w:r>
      <w:r w:rsidR="00C9245C">
        <w:rPr>
          <w:rFonts w:hint="eastAsia"/>
          <w:lang w:eastAsia="ko-KR"/>
        </w:rPr>
        <w:t>P</w:t>
      </w:r>
      <w:r w:rsidRPr="000B3DB3">
        <w:t xml:space="preserve"> SDUs from/to upper layer</w:t>
      </w:r>
      <w:r w:rsidR="00912994">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w:t>
      </w:r>
      <w:r w:rsidR="0056621D">
        <w:rPr>
          <w:rFonts w:hint="eastAsia"/>
          <w:lang w:eastAsia="ko-KR"/>
        </w:rPr>
        <w:t>A</w:t>
      </w:r>
      <w:r w:rsidR="00C9245C">
        <w:rPr>
          <w:rFonts w:hint="eastAsia"/>
          <w:lang w:eastAsia="ko-KR"/>
        </w:rPr>
        <w:t>P</w:t>
      </w:r>
      <w:r w:rsidRPr="000B3DB3">
        <w:t xml:space="preserve"> PDUs to/from its peer </w:t>
      </w:r>
      <w:r>
        <w:rPr>
          <w:rFonts w:hint="eastAsia"/>
          <w:lang w:eastAsia="ko-KR"/>
        </w:rPr>
        <w:t>LWA</w:t>
      </w:r>
      <w:r w:rsidR="0056621D">
        <w:rPr>
          <w:rFonts w:hint="eastAsia"/>
          <w:lang w:eastAsia="ko-KR"/>
        </w:rPr>
        <w:t>A</w:t>
      </w:r>
      <w:r w:rsidR="00C9245C">
        <w:rPr>
          <w:rFonts w:hint="eastAsia"/>
          <w:lang w:eastAsia="ko-KR"/>
        </w:rPr>
        <w:t>P</w:t>
      </w:r>
      <w:r w:rsidRPr="000B3DB3">
        <w:t xml:space="preserve"> entity via </w:t>
      </w:r>
      <w:r>
        <w:rPr>
          <w:rFonts w:hint="eastAsia"/>
          <w:lang w:eastAsia="ko-KR"/>
        </w:rPr>
        <w:t>WLAN</w:t>
      </w:r>
      <w:r w:rsidR="00C9245C">
        <w:rPr>
          <w:rFonts w:hint="eastAsia"/>
          <w:lang w:eastAsia="ko-KR"/>
        </w:rPr>
        <w:t>:</w:t>
      </w:r>
      <w:r w:rsidRPr="000B3DB3">
        <w:t xml:space="preserve"> </w:t>
      </w:r>
    </w:p>
    <w:p w:rsidR="00C9245C" w:rsidRDefault="00C9245C" w:rsidP="00BD7CCA">
      <w:pPr>
        <w:pStyle w:val="B1"/>
        <w:rPr>
          <w:lang w:eastAsia="ko-KR"/>
        </w:rPr>
      </w:pPr>
      <w:r>
        <w:rPr>
          <w:rFonts w:hint="eastAsia"/>
          <w:lang w:eastAsia="ko-KR"/>
        </w:rPr>
        <w:t>-</w:t>
      </w:r>
      <w:r>
        <w:rPr>
          <w:rFonts w:hint="eastAsia"/>
          <w:lang w:eastAsia="ko-KR"/>
        </w:rPr>
        <w:tab/>
        <w:t xml:space="preserve">At the </w:t>
      </w:r>
      <w:proofErr w:type="spellStart"/>
      <w:r>
        <w:rPr>
          <w:rFonts w:hint="eastAsia"/>
          <w:lang w:eastAsia="ko-KR"/>
        </w:rPr>
        <w:t>eNB</w:t>
      </w:r>
      <w:proofErr w:type="spellEnd"/>
      <w:r>
        <w:rPr>
          <w:rFonts w:hint="eastAsia"/>
          <w:lang w:eastAsia="ko-KR"/>
        </w:rPr>
        <w:t xml:space="preserve">, when an LWAAP entity receives an LWAAP SDU from upper layers, it </w:t>
      </w:r>
      <w:r w:rsidR="00FC761B">
        <w:rPr>
          <w:rFonts w:hint="eastAsia"/>
          <w:lang w:eastAsia="ko-KR"/>
        </w:rPr>
        <w:t>construct</w:t>
      </w:r>
      <w:r>
        <w:rPr>
          <w:rFonts w:hint="eastAsia"/>
          <w:lang w:eastAsia="ko-KR"/>
        </w:rPr>
        <w:t>s the corresponding LWAAP PDU and delivers it to lower layers</w:t>
      </w:r>
      <w:r w:rsidR="00A9492B" w:rsidRPr="00A9492B">
        <w:rPr>
          <w:lang w:eastAsia="ko-KR"/>
        </w:rPr>
        <w:t xml:space="preserve"> </w:t>
      </w:r>
      <w:r w:rsidR="00A9492B">
        <w:rPr>
          <w:lang w:eastAsia="ko-KR"/>
        </w:rPr>
        <w:t xml:space="preserve">using </w:t>
      </w:r>
      <w:proofErr w:type="spellStart"/>
      <w:r w:rsidR="00A9492B">
        <w:rPr>
          <w:lang w:eastAsia="ko-KR"/>
        </w:rPr>
        <w:t>EtherType</w:t>
      </w:r>
      <w:proofErr w:type="spellEnd"/>
      <w:r w:rsidR="00A9492B">
        <w:rPr>
          <w:lang w:eastAsia="ko-KR"/>
        </w:rPr>
        <w:t xml:space="preserve"> 0x9e65</w:t>
      </w:r>
      <w:r w:rsidR="00A9492B">
        <w:rPr>
          <w:rFonts w:hint="eastAsia"/>
          <w:lang w:eastAsia="ko-KR"/>
        </w:rPr>
        <w:t xml:space="preserve"> [5]</w:t>
      </w:r>
      <w:r>
        <w:rPr>
          <w:rFonts w:hint="eastAsia"/>
          <w:lang w:eastAsia="ko-KR"/>
        </w:rPr>
        <w:t>;</w:t>
      </w:r>
    </w:p>
    <w:p w:rsidR="00C9245C" w:rsidRDefault="00C9245C" w:rsidP="00BD7CCA">
      <w:pPr>
        <w:pStyle w:val="B1"/>
        <w:rPr>
          <w:lang w:eastAsia="ko-KR"/>
        </w:rPr>
      </w:pPr>
      <w:r>
        <w:rPr>
          <w:rFonts w:hint="eastAsia"/>
          <w:lang w:eastAsia="ko-KR"/>
        </w:rPr>
        <w:t>-</w:t>
      </w:r>
      <w:r>
        <w:rPr>
          <w:rFonts w:hint="eastAsia"/>
          <w:lang w:eastAsia="ko-KR"/>
        </w:rPr>
        <w:tab/>
        <w:t xml:space="preserve">At the UE, when an LWAAP entity receives an LWAAP PDU from lower layers, it </w:t>
      </w:r>
      <w:r w:rsidR="00FC761B">
        <w:rPr>
          <w:rFonts w:hint="eastAsia"/>
          <w:lang w:eastAsia="ko-KR"/>
        </w:rPr>
        <w:t>reassemble</w:t>
      </w:r>
      <w:r>
        <w:rPr>
          <w:rFonts w:hint="eastAsia"/>
          <w:lang w:eastAsia="ko-KR"/>
        </w:rPr>
        <w:t>s the corresponding LWAAP SDU and delivers it to upper layer</w:t>
      </w:r>
      <w:r w:rsidR="00C539CE">
        <w:rPr>
          <w:rFonts w:hint="eastAsia"/>
          <w:lang w:eastAsia="ko-KR"/>
        </w:rPr>
        <w:t>s</w:t>
      </w:r>
      <w:r>
        <w:rPr>
          <w:rFonts w:hint="eastAsia"/>
          <w:lang w:eastAsia="ko-KR"/>
        </w:rPr>
        <w:t>.</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0056621D">
        <w:rPr>
          <w:rFonts w:hint="eastAsia"/>
          <w:lang w:eastAsia="ko-KR"/>
        </w:rPr>
        <w:t>A</w:t>
      </w:r>
      <w:r w:rsidR="00EB1F79">
        <w:rPr>
          <w:rFonts w:hint="eastAsia"/>
          <w:lang w:eastAsia="ko-KR"/>
        </w:rPr>
        <w:t>P</w:t>
      </w:r>
      <w:r w:rsidRPr="000B3DB3">
        <w:t xml:space="preserve"> </w:t>
      </w:r>
      <w:proofErr w:type="spellStart"/>
      <w:r w:rsidRPr="000B3DB3">
        <w:t>sublayer</w:t>
      </w:r>
      <w:proofErr w:type="spellEnd"/>
      <w:r w:rsidRPr="000B3DB3">
        <w:t>.</w:t>
      </w:r>
    </w:p>
    <w:p w:rsidR="008A15FB" w:rsidRPr="00461AED" w:rsidRDefault="00F52569" w:rsidP="008A15FB">
      <w:pPr>
        <w:pStyle w:val="TH"/>
        <w:rPr>
          <w:rFonts w:eastAsia="MS Mincho"/>
          <w:lang w:eastAsia="ja-JP"/>
        </w:rPr>
      </w:pPr>
      <w:r>
        <w:object w:dxaOrig="6514" w:dyaOrig="6321">
          <v:shape id="_x0000_i1026" type="#_x0000_t75" style="width:326.15pt;height:315.55pt" o:ole="">
            <v:imagedata r:id="rId15" o:title=""/>
          </v:shape>
          <o:OLEObject Type="Embed" ProgID="Visio.Drawing.11" ShapeID="_x0000_i1026" DrawAspect="Content" ObjectID="_1517403764" r:id="rId16"/>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0056621D">
        <w:rPr>
          <w:rFonts w:eastAsiaTheme="minorEastAsia" w:hint="eastAsia"/>
          <w:lang w:eastAsia="ko-KR"/>
        </w:rPr>
        <w:t>A</w:t>
      </w:r>
      <w:r w:rsidR="00454C66">
        <w:rPr>
          <w:rFonts w:eastAsiaTheme="minorEastAsia" w:hint="eastAsia"/>
          <w:lang w:eastAsia="ko-KR"/>
        </w:rPr>
        <w:t>P</w:t>
      </w:r>
      <w:r w:rsidRPr="00461AED">
        <w:rPr>
          <w:rFonts w:eastAsia="MS Mincho"/>
          <w:lang w:eastAsia="ja-JP"/>
        </w:rPr>
        <w:t xml:space="preserve"> </w:t>
      </w:r>
      <w:proofErr w:type="spellStart"/>
      <w:r w:rsidRPr="00461AED">
        <w:rPr>
          <w:rFonts w:eastAsia="MS Mincho"/>
          <w:lang w:eastAsia="ja-JP"/>
        </w:rPr>
        <w:t>sublayer</w:t>
      </w:r>
      <w:proofErr w:type="spellEnd"/>
    </w:p>
    <w:p w:rsidR="008A15FB" w:rsidRDefault="008A15FB" w:rsidP="008A15FB">
      <w:r w:rsidRPr="000B3DB3">
        <w:t>A</w:t>
      </w:r>
      <w:r>
        <w:rPr>
          <w:rFonts w:hint="eastAsia"/>
          <w:lang w:eastAsia="ko-KR"/>
        </w:rPr>
        <w:t>n LWA</w:t>
      </w:r>
      <w:r w:rsidR="0056621D">
        <w:rPr>
          <w:rFonts w:hint="eastAsia"/>
          <w:lang w:eastAsia="ko-KR"/>
        </w:rPr>
        <w:t>A</w:t>
      </w:r>
      <w:r w:rsidR="00454C66">
        <w:rPr>
          <w:rFonts w:hint="eastAsia"/>
          <w:lang w:eastAsia="ko-KR"/>
        </w:rPr>
        <w:t>P</w:t>
      </w:r>
      <w:r w:rsidRPr="000B3DB3">
        <w:t xml:space="preserve"> entity delivers/receives the following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PDU to/from a lower layer entity</w:t>
      </w:r>
      <w:r w:rsidRPr="000B3DB3">
        <w:t>:</w:t>
      </w:r>
    </w:p>
    <w:p w:rsidR="008A15FB" w:rsidRPr="000B7987" w:rsidRDefault="008A15FB" w:rsidP="008A15FB">
      <w:pPr>
        <w:pStyle w:val="B1"/>
      </w:pPr>
      <w:r w:rsidRPr="000B7987">
        <w:lastRenderedPageBreak/>
        <w:t>-</w:t>
      </w:r>
      <w:r w:rsidRPr="000B7987">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0B7987">
        <w:t xml:space="preserve"> PDU.</w:t>
      </w:r>
    </w:p>
    <w:p w:rsidR="008A15FB" w:rsidRPr="00461AED" w:rsidRDefault="008A15FB" w:rsidP="008A15FB">
      <w:pPr>
        <w:pStyle w:val="2"/>
        <w:rPr>
          <w:rFonts w:eastAsia="MS Mincho"/>
          <w:lang w:eastAsia="ja-JP"/>
        </w:rPr>
      </w:pPr>
      <w:bookmarkStart w:id="25" w:name="_Toc413836002"/>
      <w:bookmarkStart w:id="26" w:name="_Toc439084154"/>
      <w:r w:rsidRPr="00461AED">
        <w:t>4.</w:t>
      </w:r>
      <w:r w:rsidRPr="00461AED">
        <w:rPr>
          <w:rFonts w:eastAsia="MS Mincho"/>
          <w:lang w:eastAsia="ja-JP"/>
        </w:rPr>
        <w:t>3</w:t>
      </w:r>
      <w:r w:rsidRPr="00461AED">
        <w:tab/>
      </w:r>
      <w:r w:rsidRPr="00461AED">
        <w:rPr>
          <w:rFonts w:eastAsia="MS Mincho"/>
          <w:lang w:eastAsia="ja-JP"/>
        </w:rPr>
        <w:t>Services</w:t>
      </w:r>
      <w:bookmarkEnd w:id="25"/>
      <w:bookmarkEnd w:id="26"/>
    </w:p>
    <w:p w:rsidR="008A15FB" w:rsidRPr="00461AED" w:rsidRDefault="008A15FB" w:rsidP="008A15FB">
      <w:pPr>
        <w:pStyle w:val="3"/>
        <w:rPr>
          <w:rFonts w:eastAsia="MS Mincho"/>
          <w:lang w:eastAsia="ja-JP"/>
        </w:rPr>
      </w:pPr>
      <w:bookmarkStart w:id="27" w:name="_Toc413836003"/>
      <w:bookmarkStart w:id="28" w:name="_Toc43908415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7"/>
      <w:bookmarkEnd w:id="28"/>
    </w:p>
    <w:p w:rsidR="008A15FB" w:rsidRPr="000B3DB3" w:rsidRDefault="008A15FB" w:rsidP="008A15FB">
      <w:r w:rsidRPr="000B3DB3">
        <w:t xml:space="preserve">The following services are provided by </w:t>
      </w:r>
      <w:r>
        <w:rPr>
          <w:rFonts w:hint="eastAsia"/>
          <w:lang w:eastAsia="ko-KR"/>
        </w:rPr>
        <w:t>LWA</w:t>
      </w:r>
      <w:r w:rsidR="0056621D">
        <w:rPr>
          <w:rFonts w:hint="eastAsia"/>
          <w:lang w:eastAsia="ko-KR"/>
        </w:rPr>
        <w:t>A</w:t>
      </w:r>
      <w:r w:rsidR="00454C66">
        <w:rPr>
          <w:rFonts w:hint="eastAsia"/>
          <w:lang w:eastAsia="ko-KR"/>
        </w:rPr>
        <w:t>P</w:t>
      </w:r>
      <w:r w:rsidRPr="000B3DB3">
        <w:t xml:space="preserve"> to upper layer</w:t>
      </w:r>
      <w:r w:rsidR="00912994">
        <w:rPr>
          <w:rFonts w:hint="eastAsia"/>
          <w:lang w:eastAsia="ko-KR"/>
        </w:rPr>
        <w:t>s</w:t>
      </w:r>
      <w:r>
        <w:rPr>
          <w:rFonts w:hint="eastAsia"/>
          <w:lang w:eastAsia="ko-KR"/>
        </w:rPr>
        <w:t xml:space="preserve"> (i.e. PDCP)</w:t>
      </w:r>
      <w:r w:rsidRPr="000B3DB3">
        <w:t>:</w:t>
      </w:r>
    </w:p>
    <w:p w:rsidR="008A15FB" w:rsidRPr="000B7987" w:rsidRDefault="008A15FB" w:rsidP="008A15FB">
      <w:pPr>
        <w:pStyle w:val="B1"/>
      </w:pPr>
      <w:r w:rsidRPr="000B7987">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3"/>
        <w:rPr>
          <w:rFonts w:eastAsia="MS Mincho"/>
          <w:lang w:eastAsia="ja-JP"/>
        </w:rPr>
      </w:pPr>
      <w:bookmarkStart w:id="29" w:name="_Toc413836004"/>
      <w:bookmarkStart w:id="30" w:name="_Toc43908415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29"/>
      <w:bookmarkEnd w:id="30"/>
    </w:p>
    <w:p w:rsidR="008A15FB" w:rsidRPr="000B3DB3" w:rsidRDefault="008A15FB" w:rsidP="008A15FB">
      <w:r w:rsidRPr="000B3DB3">
        <w:t xml:space="preserve">The following services are expected by </w:t>
      </w:r>
      <w:r>
        <w:rPr>
          <w:rFonts w:hint="eastAsia"/>
          <w:lang w:eastAsia="ko-KR"/>
        </w:rPr>
        <w:t>LWA</w:t>
      </w:r>
      <w:r w:rsidR="0056621D">
        <w:rPr>
          <w:rFonts w:hint="eastAsia"/>
          <w:lang w:eastAsia="ko-KR"/>
        </w:rPr>
        <w:t>A</w:t>
      </w:r>
      <w:r w:rsidR="00454C66">
        <w:rPr>
          <w:rFonts w:hint="eastAsia"/>
          <w:lang w:eastAsia="ko-KR"/>
        </w:rPr>
        <w:t>P</w:t>
      </w:r>
      <w:r w:rsidRPr="000B3DB3">
        <w:t xml:space="preserve"> from lower layer</w:t>
      </w:r>
      <w:r w:rsidR="00912994">
        <w:rPr>
          <w:rFonts w:hint="eastAsia"/>
          <w:lang w:eastAsia="ko-KR"/>
        </w:rPr>
        <w:t>s</w:t>
      </w:r>
      <w:r w:rsidRPr="000B3DB3">
        <w:t>:</w:t>
      </w:r>
    </w:p>
    <w:p w:rsidR="008A15FB" w:rsidRPr="000B7987" w:rsidRDefault="008A15FB" w:rsidP="008A15FB">
      <w:pPr>
        <w:pStyle w:val="B1"/>
      </w:pPr>
      <w:r w:rsidRPr="000B7987">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2"/>
        <w:rPr>
          <w:rFonts w:eastAsia="MS Mincho"/>
          <w:lang w:eastAsia="ja-JP"/>
        </w:rPr>
      </w:pPr>
      <w:bookmarkStart w:id="31" w:name="_Toc413836005"/>
      <w:bookmarkStart w:id="32" w:name="_Toc439084157"/>
      <w:r w:rsidRPr="00461AED">
        <w:t>4.</w:t>
      </w:r>
      <w:r w:rsidRPr="00461AED">
        <w:rPr>
          <w:rFonts w:eastAsia="MS Mincho"/>
          <w:lang w:eastAsia="ja-JP"/>
        </w:rPr>
        <w:t>4</w:t>
      </w:r>
      <w:r w:rsidRPr="00461AED">
        <w:tab/>
      </w:r>
      <w:r w:rsidRPr="00461AED">
        <w:rPr>
          <w:rFonts w:eastAsia="MS Mincho"/>
          <w:lang w:eastAsia="ja-JP"/>
        </w:rPr>
        <w:t>Functions</w:t>
      </w:r>
      <w:bookmarkEnd w:id="31"/>
      <w:bookmarkEnd w:id="32"/>
    </w:p>
    <w:p w:rsidR="008A15FB" w:rsidRPr="000B3DB3" w:rsidRDefault="008A15FB" w:rsidP="008A15FB">
      <w:r w:rsidRPr="000B3DB3">
        <w:t xml:space="preserve">The following functions are supported by the </w:t>
      </w:r>
      <w:r>
        <w:rPr>
          <w:rFonts w:hint="eastAsia"/>
          <w:lang w:eastAsia="ko-KR"/>
        </w:rPr>
        <w:t>LWA</w:t>
      </w:r>
      <w:r w:rsidR="0056621D">
        <w:rPr>
          <w:rFonts w:hint="eastAsia"/>
          <w:lang w:eastAsia="ko-KR"/>
        </w:rPr>
        <w:t>A</w:t>
      </w:r>
      <w:r w:rsidR="00454C66">
        <w:rPr>
          <w:rFonts w:hint="eastAsia"/>
          <w:lang w:eastAsia="ko-KR"/>
        </w:rPr>
        <w:t>P</w:t>
      </w:r>
      <w:r w:rsidRPr="000B3DB3">
        <w:t xml:space="preserve"> </w:t>
      </w:r>
      <w:proofErr w:type="spellStart"/>
      <w:r w:rsidRPr="000B3DB3">
        <w:t>sublayer</w:t>
      </w:r>
      <w:proofErr w:type="spellEnd"/>
      <w:r w:rsidRPr="000B3DB3">
        <w:t>:</w:t>
      </w:r>
    </w:p>
    <w:p w:rsidR="008A15FB" w:rsidRPr="000B7987" w:rsidRDefault="008A15FB" w:rsidP="008A15FB">
      <w:pPr>
        <w:pStyle w:val="B1"/>
      </w:pPr>
      <w:r w:rsidRPr="000B7987">
        <w:t>-</w:t>
      </w:r>
      <w:r w:rsidRPr="000B7987">
        <w:tab/>
      </w:r>
      <w:proofErr w:type="gramStart"/>
      <w:r w:rsidRPr="000B7987">
        <w:t>transfer</w:t>
      </w:r>
      <w:proofErr w:type="gramEnd"/>
      <w:r w:rsidRPr="000B7987">
        <w:t xml:space="preserve"> of </w:t>
      </w:r>
      <w:r w:rsidR="000D22D6">
        <w:rPr>
          <w:rFonts w:hint="eastAsia"/>
          <w:lang w:eastAsia="ko-KR"/>
        </w:rPr>
        <w:t>user plane data</w:t>
      </w:r>
      <w:r w:rsidRPr="000B7987">
        <w:t>;</w:t>
      </w:r>
    </w:p>
    <w:p w:rsidR="008A15FB" w:rsidRDefault="008A15FB" w:rsidP="008A15FB">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w:t>
      </w:r>
      <w:r w:rsidR="00570957">
        <w:rPr>
          <w:rFonts w:hint="eastAsia"/>
          <w:lang w:eastAsia="ko-KR"/>
        </w:rPr>
        <w:t xml:space="preserve">the LWA bearer </w:t>
      </w:r>
      <w:r>
        <w:rPr>
          <w:rFonts w:hint="eastAsia"/>
          <w:lang w:eastAsia="ko-KR"/>
        </w:rPr>
        <w:t>to which the LWA</w:t>
      </w:r>
      <w:r w:rsidR="0056621D">
        <w:rPr>
          <w:rFonts w:hint="eastAsia"/>
          <w:lang w:eastAsia="ko-KR"/>
        </w:rPr>
        <w:t>A</w:t>
      </w:r>
      <w:r w:rsidR="00454C66">
        <w:rPr>
          <w:rFonts w:hint="eastAsia"/>
          <w:lang w:eastAsia="ko-KR"/>
        </w:rPr>
        <w:t>P</w:t>
      </w:r>
      <w:r>
        <w:rPr>
          <w:rFonts w:hint="eastAsia"/>
          <w:lang w:eastAsia="ko-KR"/>
        </w:rPr>
        <w:t xml:space="preserve"> SDU </w:t>
      </w:r>
      <w:r w:rsidR="00570957">
        <w:rPr>
          <w:rFonts w:hint="eastAsia"/>
          <w:lang w:eastAsia="ko-KR"/>
        </w:rPr>
        <w:t>belongs</w:t>
      </w:r>
      <w:r>
        <w:rPr>
          <w:rFonts w:hint="eastAsia"/>
          <w:lang w:eastAsia="ko-KR"/>
        </w:rPr>
        <w:t>.</w:t>
      </w:r>
    </w:p>
    <w:p w:rsidR="008A15FB" w:rsidRPr="00461AED" w:rsidRDefault="008A15FB" w:rsidP="008A15FB">
      <w:pPr>
        <w:pStyle w:val="1"/>
      </w:pPr>
      <w:bookmarkStart w:id="33" w:name="_Toc413836007"/>
      <w:bookmarkStart w:id="34" w:name="_Toc439084158"/>
      <w:r w:rsidRPr="00461AED">
        <w:rPr>
          <w:rFonts w:eastAsia="MS Mincho"/>
          <w:lang w:eastAsia="ja-JP"/>
        </w:rPr>
        <w:t>5</w:t>
      </w:r>
      <w:r w:rsidRPr="00461AED">
        <w:tab/>
      </w:r>
      <w:r w:rsidRPr="00461AED">
        <w:rPr>
          <w:rFonts w:eastAsia="MS Mincho"/>
          <w:lang w:eastAsia="ja-JP"/>
        </w:rPr>
        <w:t>Procedures</w:t>
      </w:r>
      <w:bookmarkEnd w:id="33"/>
      <w:bookmarkEnd w:id="34"/>
    </w:p>
    <w:p w:rsidR="008A15FB" w:rsidRPr="00461AED" w:rsidRDefault="008A15FB" w:rsidP="008A15FB">
      <w:pPr>
        <w:pStyle w:val="2"/>
      </w:pPr>
      <w:bookmarkStart w:id="35" w:name="_Toc413836008"/>
      <w:bookmarkStart w:id="36" w:name="_Toc439084159"/>
      <w:r w:rsidRPr="00461AED">
        <w:rPr>
          <w:rFonts w:eastAsia="MS Mincho"/>
          <w:lang w:eastAsia="ja-JP"/>
        </w:rPr>
        <w:t>5</w:t>
      </w:r>
      <w:r w:rsidRPr="00461AED">
        <w:t>.1</w:t>
      </w:r>
      <w:r w:rsidRPr="00461AED">
        <w:tab/>
      </w:r>
      <w:r w:rsidRPr="00461AED">
        <w:rPr>
          <w:rFonts w:eastAsia="MS Mincho"/>
          <w:lang w:eastAsia="ja-JP"/>
        </w:rPr>
        <w:t>Data transfer procedures</w:t>
      </w:r>
      <w:bookmarkEnd w:id="35"/>
      <w:bookmarkEnd w:id="36"/>
    </w:p>
    <w:p w:rsidR="00570957" w:rsidRDefault="00570957" w:rsidP="00BD7CCA">
      <w:pPr>
        <w:pStyle w:val="3"/>
        <w:rPr>
          <w:bCs/>
          <w:lang w:eastAsia="ko-KR"/>
        </w:rPr>
      </w:pPr>
      <w:bookmarkStart w:id="37" w:name="_Toc439084160"/>
      <w:r>
        <w:rPr>
          <w:rFonts w:hint="eastAsia"/>
          <w:bCs/>
          <w:lang w:eastAsia="ko-KR"/>
        </w:rPr>
        <w:t>5.1.1</w:t>
      </w:r>
      <w:r>
        <w:rPr>
          <w:rFonts w:hint="eastAsia"/>
          <w:bCs/>
          <w:lang w:eastAsia="ko-KR"/>
        </w:rPr>
        <w:tab/>
        <w:t>DL data transfer procedures</w:t>
      </w:r>
      <w:bookmarkEnd w:id="37"/>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LWA</w:t>
      </w:r>
      <w:r w:rsidR="00454C66">
        <w:rPr>
          <w:rFonts w:hint="eastAsia"/>
          <w:bCs/>
          <w:lang w:eastAsia="ko-KR"/>
        </w:rPr>
        <w:t>AP</w:t>
      </w:r>
      <w:r>
        <w:rPr>
          <w:rFonts w:hint="eastAsia"/>
          <w:bCs/>
          <w:lang w:eastAsia="ko-KR"/>
        </w:rPr>
        <w:t xml:space="preserve"> data </w:t>
      </w:r>
      <w:r w:rsidRPr="000B3DB3">
        <w:rPr>
          <w:bCs/>
          <w:lang w:eastAsia="ko-KR"/>
        </w:rPr>
        <w:t>PDU from lower layer</w:t>
      </w:r>
      <w:r w:rsidR="00912994">
        <w:rPr>
          <w:rFonts w:hint="eastAsia"/>
          <w:bCs/>
          <w:lang w:eastAsia="ko-KR"/>
        </w:rPr>
        <w:t>s</w:t>
      </w:r>
      <w:r w:rsidRPr="000B3DB3">
        <w:rPr>
          <w:bCs/>
          <w:lang w:eastAsia="ko-KR"/>
        </w:rPr>
        <w:t xml:space="preserve">, the </w:t>
      </w:r>
      <w:r>
        <w:rPr>
          <w:rFonts w:hint="eastAsia"/>
          <w:bCs/>
          <w:lang w:eastAsia="ko-KR"/>
        </w:rPr>
        <w:t>LWA</w:t>
      </w:r>
      <w:r w:rsidR="0056621D">
        <w:rPr>
          <w:rFonts w:hint="eastAsia"/>
          <w:bCs/>
          <w:lang w:eastAsia="ko-KR"/>
        </w:rPr>
        <w:t>A</w:t>
      </w:r>
      <w:r w:rsidR="00454C66">
        <w:rPr>
          <w:rFonts w:hint="eastAsia"/>
          <w:bCs/>
          <w:lang w:eastAsia="ko-KR"/>
        </w:rPr>
        <w:t>P</w:t>
      </w:r>
      <w:r>
        <w:rPr>
          <w:rFonts w:hint="eastAsia"/>
          <w:bCs/>
          <w:lang w:eastAsia="ko-KR"/>
        </w:rPr>
        <w:t xml:space="preserve"> entity</w:t>
      </w:r>
      <w:r w:rsidRPr="000B3DB3">
        <w:rPr>
          <w:bCs/>
          <w:lang w:eastAsia="ko-KR"/>
        </w:rPr>
        <w:t xml:space="preserve"> </w:t>
      </w:r>
      <w:r w:rsidR="00A9492B">
        <w:rPr>
          <w:rFonts w:hint="eastAsia"/>
          <w:bCs/>
          <w:lang w:eastAsia="ko-KR"/>
        </w:rPr>
        <w:t xml:space="preserve">in the UE </w:t>
      </w:r>
      <w:r w:rsidRPr="000B3DB3">
        <w:rPr>
          <w:bCs/>
          <w:lang w:eastAsia="ko-KR"/>
        </w:rPr>
        <w:t>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w:t>
      </w:r>
      <w:r w:rsidR="0056621D">
        <w:rPr>
          <w:rFonts w:hint="eastAsia"/>
          <w:lang w:eastAsia="ko-KR"/>
        </w:rPr>
        <w:t>A</w:t>
      </w:r>
      <w:r w:rsidR="00454C66">
        <w:rPr>
          <w:rFonts w:hint="eastAsia"/>
          <w:lang w:eastAsia="ko-KR"/>
        </w:rPr>
        <w:t>P</w:t>
      </w:r>
      <w:r>
        <w:rPr>
          <w:rFonts w:hint="eastAsia"/>
          <w:lang w:eastAsia="ko-KR"/>
        </w:rPr>
        <w:t xml:space="preserve"> SDU is destined based on the DRB ID included in the LWA</w:t>
      </w:r>
      <w:r w:rsidR="0056621D">
        <w:rPr>
          <w:rFonts w:hint="eastAsia"/>
          <w:lang w:eastAsia="ko-KR"/>
        </w:rPr>
        <w:t>A</w:t>
      </w:r>
      <w:r w:rsidR="00454C66">
        <w:rPr>
          <w:rFonts w:hint="eastAsia"/>
          <w:lang w:eastAsia="ko-KR"/>
        </w:rPr>
        <w:t>P</w:t>
      </w:r>
      <w:r>
        <w:rPr>
          <w:rFonts w:hint="eastAsia"/>
          <w:lang w:eastAsia="ko-KR"/>
        </w:rPr>
        <w:t xml:space="preserve"> header;</w:t>
      </w:r>
    </w:p>
    <w:p w:rsidR="008A15FB" w:rsidRDefault="008A15FB" w:rsidP="008A15FB">
      <w:pPr>
        <w:pStyle w:val="B1"/>
        <w:rPr>
          <w:lang w:eastAsia="ko-KR"/>
        </w:rPr>
      </w:pPr>
      <w:r>
        <w:rPr>
          <w:rFonts w:hint="eastAsia"/>
          <w:lang w:eastAsia="ko-KR"/>
        </w:rPr>
        <w:t>-</w:t>
      </w:r>
      <w:r>
        <w:rPr>
          <w:rFonts w:hint="eastAsia"/>
          <w:lang w:eastAsia="ko-KR"/>
        </w:rPr>
        <w:tab/>
        <w:t>reassemble the LWA</w:t>
      </w:r>
      <w:r w:rsidR="0056621D">
        <w:rPr>
          <w:rFonts w:hint="eastAsia"/>
          <w:lang w:eastAsia="ko-KR"/>
        </w:rPr>
        <w:t>A</w:t>
      </w:r>
      <w:r w:rsidR="00454C66">
        <w:rPr>
          <w:rFonts w:hint="eastAsia"/>
          <w:lang w:eastAsia="ko-KR"/>
        </w:rPr>
        <w:t>P</w:t>
      </w:r>
      <w:r>
        <w:rPr>
          <w:rFonts w:hint="eastAsia"/>
          <w:lang w:eastAsia="ko-KR"/>
        </w:rPr>
        <w:t xml:space="preserve"> SDU from the LWA</w:t>
      </w:r>
      <w:r w:rsidR="0056621D">
        <w:rPr>
          <w:rFonts w:hint="eastAsia"/>
          <w:lang w:eastAsia="ko-KR"/>
        </w:rPr>
        <w:t>A</w:t>
      </w:r>
      <w:r w:rsidR="00454C66">
        <w:rPr>
          <w:rFonts w:hint="eastAsia"/>
          <w:lang w:eastAsia="ko-KR"/>
        </w:rPr>
        <w:t>P</w:t>
      </w:r>
      <w:r>
        <w:rPr>
          <w:rFonts w:hint="eastAsia"/>
          <w:lang w:eastAsia="ko-KR"/>
        </w:rPr>
        <w:t xml:space="preserve"> data PDU by removing the LWA</w:t>
      </w:r>
      <w:r w:rsidR="0056621D">
        <w:rPr>
          <w:rFonts w:hint="eastAsia"/>
          <w:lang w:eastAsia="ko-KR"/>
        </w:rPr>
        <w:t>A</w:t>
      </w:r>
      <w:r w:rsidR="00454C66">
        <w:rPr>
          <w:rFonts w:hint="eastAsia"/>
          <w:lang w:eastAsia="ko-KR"/>
        </w:rPr>
        <w:t>P</w:t>
      </w:r>
      <w:r>
        <w:rPr>
          <w:rFonts w:hint="eastAsia"/>
          <w:lang w:eastAsia="ko-KR"/>
        </w:rPr>
        <w:t xml:space="preserve"> header from the LWA</w:t>
      </w:r>
      <w:r w:rsidR="0056621D">
        <w:rPr>
          <w:rFonts w:hint="eastAsia"/>
          <w:lang w:eastAsia="ko-KR"/>
        </w:rPr>
        <w:t>A</w:t>
      </w:r>
      <w:r w:rsidR="00454C66">
        <w:rPr>
          <w:rFonts w:hint="eastAsia"/>
          <w:lang w:eastAsia="ko-KR"/>
        </w:rPr>
        <w:t>P</w:t>
      </w:r>
      <w:r>
        <w:rPr>
          <w:rFonts w:hint="eastAsia"/>
          <w:lang w:eastAsia="ko-KR"/>
        </w:rPr>
        <w:t xml:space="preserve"> data PDU;</w:t>
      </w:r>
    </w:p>
    <w:p w:rsidR="008A15FB" w:rsidRPr="007C6A62" w:rsidRDefault="008A15FB" w:rsidP="008A15FB">
      <w:pPr>
        <w:pStyle w:val="B1"/>
      </w:pPr>
      <w:r>
        <w:rPr>
          <w:rFonts w:hint="eastAsia"/>
          <w:lang w:eastAsia="ko-KR"/>
        </w:rPr>
        <w:t>-</w:t>
      </w:r>
      <w:r>
        <w:rPr>
          <w:rFonts w:hint="eastAsia"/>
          <w:lang w:eastAsia="ko-KR"/>
        </w:rPr>
        <w:tab/>
        <w:t>deliver the reassembled LWA</w:t>
      </w:r>
      <w:r w:rsidR="0056621D">
        <w:rPr>
          <w:rFonts w:hint="eastAsia"/>
          <w:lang w:eastAsia="ko-KR"/>
        </w:rPr>
        <w:t>A</w:t>
      </w:r>
      <w:r w:rsidR="00454C66">
        <w:rPr>
          <w:rFonts w:hint="eastAsia"/>
          <w:lang w:eastAsia="ko-KR"/>
        </w:rPr>
        <w:t>P</w:t>
      </w:r>
      <w:r>
        <w:rPr>
          <w:rFonts w:hint="eastAsia"/>
          <w:lang w:eastAsia="ko-KR"/>
        </w:rPr>
        <w:t xml:space="preserve"> SDU to the upper layer entity identified by the DRB ID.</w:t>
      </w:r>
    </w:p>
    <w:p w:rsidR="008A15FB" w:rsidRPr="00461AED" w:rsidRDefault="008A15FB" w:rsidP="008A15FB">
      <w:pPr>
        <w:pStyle w:val="2"/>
        <w:rPr>
          <w:rFonts w:eastAsia="MS Mincho"/>
          <w:lang w:eastAsia="ja-JP"/>
        </w:rPr>
      </w:pPr>
      <w:bookmarkStart w:id="38" w:name="_Toc413836039"/>
      <w:bookmarkStart w:id="39" w:name="_Toc43908416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38"/>
      <w:bookmarkEnd w:id="39"/>
    </w:p>
    <w:p w:rsidR="008A15FB" w:rsidRPr="00461AED" w:rsidRDefault="008A15FB" w:rsidP="008A15FB">
      <w:pPr>
        <w:rPr>
          <w:noProof/>
        </w:rPr>
      </w:pPr>
      <w:r w:rsidRPr="00461AED">
        <w:rPr>
          <w:noProof/>
        </w:rPr>
        <w:t xml:space="preserve">When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receives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PDU that contains reserved or invalid values, the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1"/>
      </w:pPr>
      <w:bookmarkStart w:id="40" w:name="_Toc413836041"/>
      <w:bookmarkStart w:id="41" w:name="_Toc439084162"/>
      <w:r w:rsidRPr="00461AED">
        <w:rPr>
          <w:rFonts w:eastAsia="MS Mincho"/>
          <w:lang w:eastAsia="ja-JP"/>
        </w:rPr>
        <w:t>6</w:t>
      </w:r>
      <w:r w:rsidRPr="00461AED">
        <w:tab/>
      </w:r>
      <w:r w:rsidRPr="00461AED">
        <w:rPr>
          <w:rFonts w:eastAsia="MS Mincho"/>
          <w:lang w:eastAsia="ja-JP"/>
        </w:rPr>
        <w:t>Protocol data units, formats and parameters</w:t>
      </w:r>
      <w:bookmarkEnd w:id="40"/>
      <w:bookmarkEnd w:id="41"/>
    </w:p>
    <w:p w:rsidR="008A15FB" w:rsidRPr="00461AED" w:rsidRDefault="008A15FB" w:rsidP="008A15FB">
      <w:pPr>
        <w:pStyle w:val="2"/>
        <w:rPr>
          <w:rFonts w:eastAsia="MS Mincho"/>
          <w:lang w:eastAsia="ja-JP"/>
        </w:rPr>
      </w:pPr>
      <w:bookmarkStart w:id="42" w:name="_Toc413836042"/>
      <w:bookmarkStart w:id="43" w:name="_Toc439084163"/>
      <w:r w:rsidRPr="00461AED">
        <w:rPr>
          <w:rFonts w:eastAsia="MS Mincho"/>
          <w:lang w:eastAsia="ja-JP"/>
        </w:rPr>
        <w:t>6</w:t>
      </w:r>
      <w:r w:rsidRPr="00461AED">
        <w:t>.1</w:t>
      </w:r>
      <w:r w:rsidRPr="00461AED">
        <w:tab/>
      </w:r>
      <w:r w:rsidRPr="00461AED">
        <w:rPr>
          <w:rFonts w:eastAsia="MS Mincho"/>
          <w:lang w:eastAsia="ja-JP"/>
        </w:rPr>
        <w:t>Protocol data units</w:t>
      </w:r>
      <w:bookmarkEnd w:id="42"/>
      <w:bookmarkEnd w:id="43"/>
    </w:p>
    <w:p w:rsidR="008A15FB" w:rsidRPr="002F4F3B" w:rsidRDefault="008A15FB" w:rsidP="008A15FB">
      <w:pPr>
        <w:pStyle w:val="3"/>
        <w:rPr>
          <w:noProof/>
        </w:rPr>
      </w:pPr>
      <w:bookmarkStart w:id="44" w:name="_Toc430188272"/>
      <w:bookmarkStart w:id="45" w:name="_Toc439084164"/>
      <w:r w:rsidRPr="002F4F3B">
        <w:rPr>
          <w:noProof/>
        </w:rPr>
        <w:t>6.1.1</w:t>
      </w:r>
      <w:r w:rsidRPr="002F4F3B">
        <w:rPr>
          <w:noProof/>
        </w:rPr>
        <w:tab/>
        <w:t>General</w:t>
      </w:r>
      <w:bookmarkEnd w:id="44"/>
      <w:bookmarkEnd w:id="45"/>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lastRenderedPageBreak/>
        <w:t>An LWA</w:t>
      </w:r>
      <w:r w:rsidR="0056621D">
        <w:rPr>
          <w:rFonts w:hint="eastAsia"/>
          <w:noProof/>
          <w:lang w:eastAsia="ko-KR"/>
        </w:rPr>
        <w:t>A</w:t>
      </w:r>
      <w:r w:rsidR="00454C66">
        <w:rPr>
          <w:rFonts w:hint="eastAsia"/>
          <w:noProof/>
          <w:lang w:eastAsia="ko-KR"/>
        </w:rPr>
        <w:t>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w:t>
      </w:r>
      <w:r w:rsidRPr="002F4F3B">
        <w:rPr>
          <w:noProof/>
        </w:rPr>
        <w:t>SDU is included into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w:t>
      </w:r>
      <w:r w:rsidR="0056621D">
        <w:rPr>
          <w:rFonts w:hint="eastAsia"/>
          <w:noProof/>
          <w:lang w:eastAsia="ko-KR"/>
        </w:rPr>
        <w:t>A</w:t>
      </w:r>
      <w:r w:rsidR="00454C66">
        <w:rPr>
          <w:rFonts w:hint="eastAsia"/>
          <w:noProof/>
          <w:lang w:eastAsia="ko-KR"/>
        </w:rPr>
        <w:t>P</w:t>
      </w:r>
      <w:r>
        <w:rPr>
          <w:rFonts w:hint="eastAsia"/>
          <w:noProof/>
          <w:lang w:eastAsia="ko-KR"/>
        </w:rPr>
        <w:t xml:space="preserve"> PDU is defined, i.e. LWA</w:t>
      </w:r>
      <w:r w:rsidR="0056621D">
        <w:rPr>
          <w:rFonts w:hint="eastAsia"/>
          <w:noProof/>
          <w:lang w:eastAsia="ko-KR"/>
        </w:rPr>
        <w:t>A</w:t>
      </w:r>
      <w:r w:rsidR="00454C66">
        <w:rPr>
          <w:rFonts w:hint="eastAsia"/>
          <w:noProof/>
          <w:lang w:eastAsia="ko-KR"/>
        </w:rPr>
        <w:t>P</w:t>
      </w:r>
      <w:r>
        <w:rPr>
          <w:rFonts w:hint="eastAsia"/>
          <w:noProof/>
          <w:lang w:eastAsia="ko-KR"/>
        </w:rPr>
        <w:t xml:space="preserve"> data PDU.</w:t>
      </w:r>
    </w:p>
    <w:p w:rsidR="008A15FB" w:rsidRPr="00461AED" w:rsidRDefault="008A15FB" w:rsidP="008A15FB">
      <w:pPr>
        <w:pStyle w:val="3"/>
        <w:rPr>
          <w:rFonts w:eastAsia="MS Mincho"/>
          <w:lang w:eastAsia="ja-JP"/>
        </w:rPr>
      </w:pPr>
      <w:bookmarkStart w:id="46" w:name="_Toc413836043"/>
      <w:bookmarkStart w:id="47" w:name="_Toc43908416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0056621D">
        <w:rPr>
          <w:rFonts w:hint="eastAsia"/>
          <w:lang w:eastAsia="ko-KR"/>
        </w:rPr>
        <w:t>A</w:t>
      </w:r>
      <w:r w:rsidR="00454C66">
        <w:rPr>
          <w:rFonts w:hint="eastAsia"/>
          <w:lang w:eastAsia="ko-KR"/>
        </w:rPr>
        <w:t>P</w:t>
      </w:r>
      <w:r w:rsidRPr="00461AED">
        <w:rPr>
          <w:rFonts w:eastAsia="MS Mincho"/>
          <w:lang w:eastAsia="ja-JP"/>
        </w:rPr>
        <w:t xml:space="preserve"> data PDU</w:t>
      </w:r>
      <w:bookmarkEnd w:id="46"/>
      <w:bookmarkEnd w:id="47"/>
    </w:p>
    <w:p w:rsidR="008A15FB" w:rsidRPr="00293E19"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93E19">
        <w:rPr>
          <w:noProof/>
        </w:rPr>
        <w:t xml:space="preserve"> PDU consists of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00270D1A">
        <w:rPr>
          <w:rFonts w:hint="eastAsia"/>
          <w:noProof/>
          <w:lang w:eastAsia="ko-KR"/>
        </w:rPr>
        <w:t xml:space="preserve"> and a Data field</w:t>
      </w:r>
      <w:r>
        <w:rPr>
          <w:rFonts w:hint="eastAsia"/>
          <w:noProof/>
          <w:lang w:eastAsia="ko-KR"/>
        </w:rPr>
        <w:t>,</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w:t>
      </w:r>
      <w:r w:rsidR="0056621D">
        <w:rPr>
          <w:rFonts w:hint="eastAsia"/>
          <w:noProof/>
          <w:lang w:eastAsia="ko-KR"/>
        </w:rPr>
        <w:t>A</w:t>
      </w:r>
      <w:r w:rsidR="00454C66">
        <w:rPr>
          <w:rFonts w:hint="eastAsia"/>
          <w:noProof/>
          <w:lang w:eastAsia="ko-KR"/>
        </w:rPr>
        <w:t>P</w:t>
      </w:r>
      <w:r>
        <w:rPr>
          <w:rFonts w:hint="eastAsia"/>
          <w:noProof/>
          <w:lang w:eastAsia="ko-KR"/>
        </w:rPr>
        <w:t xml:space="preserve"> SDU.</w:t>
      </w:r>
    </w:p>
    <w:p w:rsidR="008A15FB" w:rsidRPr="00E14FD0" w:rsidRDefault="008A15FB" w:rsidP="008A15FB">
      <w:pPr>
        <w:jc w:val="center"/>
        <w:rPr>
          <w:noProof/>
          <w:lang w:eastAsia="ko-KR"/>
        </w:rPr>
      </w:pPr>
      <w:r>
        <w:object w:dxaOrig="6036" w:dyaOrig="1827">
          <v:shape id="_x0000_i1027" type="#_x0000_t75" style="width:302.5pt;height:91.8pt" o:ole="">
            <v:imagedata r:id="rId17" o:title=""/>
          </v:shape>
          <o:OLEObject Type="Embed" ProgID="Visio.Drawing.11" ShapeID="_x0000_i1027" DrawAspect="Content" ObjectID="_1517403765" r:id="rId18"/>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461AED">
        <w:t xml:space="preserve"> PDU</w:t>
      </w:r>
    </w:p>
    <w:p w:rsidR="008A15FB" w:rsidRPr="00461AED" w:rsidRDefault="008A15FB" w:rsidP="008A15FB">
      <w:pPr>
        <w:pStyle w:val="2"/>
        <w:rPr>
          <w:rFonts w:eastAsia="MS Mincho"/>
          <w:lang w:eastAsia="ja-JP"/>
        </w:rPr>
      </w:pPr>
      <w:bookmarkStart w:id="48" w:name="_Toc413836045"/>
      <w:bookmarkStart w:id="49" w:name="_Toc43908416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48"/>
      <w:bookmarkEnd w:id="49"/>
    </w:p>
    <w:p w:rsidR="008A15FB" w:rsidRPr="00461AED" w:rsidRDefault="008A15FB" w:rsidP="008A15FB">
      <w:pPr>
        <w:pStyle w:val="3"/>
        <w:rPr>
          <w:rFonts w:eastAsia="MS Mincho"/>
          <w:lang w:eastAsia="ja-JP"/>
        </w:rPr>
      </w:pPr>
      <w:bookmarkStart w:id="50" w:name="_Toc413836046"/>
      <w:bookmarkStart w:id="51" w:name="_Toc43908416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header</w:t>
      </w:r>
      <w:bookmarkEnd w:id="50"/>
      <w:bookmarkEnd w:id="51"/>
    </w:p>
    <w:p w:rsidR="008A15FB" w:rsidRPr="002F4F3B" w:rsidRDefault="008A15FB" w:rsidP="008A15FB">
      <w:pPr>
        <w:rPr>
          <w:noProof/>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 xml:space="preserve">DRBID: The Data Radio Bearer ID field indicates the </w:t>
      </w:r>
      <w:r w:rsidR="00454C66">
        <w:rPr>
          <w:rFonts w:hint="eastAsia"/>
          <w:noProof/>
          <w:lang w:eastAsia="ko-KR"/>
        </w:rPr>
        <w:t>RRC configured</w:t>
      </w:r>
      <w:r>
        <w:rPr>
          <w:rFonts w:hint="eastAsia"/>
          <w:noProof/>
          <w:lang w:eastAsia="ko-KR"/>
        </w:rPr>
        <w:t xml:space="preserve"> DRB </w:t>
      </w:r>
      <w:r w:rsidR="00454C66">
        <w:rPr>
          <w:rFonts w:hint="eastAsia"/>
          <w:noProof/>
          <w:lang w:eastAsia="ko-KR"/>
        </w:rPr>
        <w:t xml:space="preserve">identity </w:t>
      </w:r>
      <w:r>
        <w:rPr>
          <w:rFonts w:hint="eastAsia"/>
          <w:noProof/>
          <w:lang w:eastAsia="ko-KR"/>
        </w:rPr>
        <w:t>to which the corresponding LWA</w:t>
      </w:r>
      <w:r w:rsidR="0056621D">
        <w:rPr>
          <w:rFonts w:hint="eastAsia"/>
          <w:noProof/>
          <w:lang w:eastAsia="ko-KR"/>
        </w:rPr>
        <w:t>A</w:t>
      </w:r>
      <w:r w:rsidR="00454C66">
        <w:rPr>
          <w:rFonts w:hint="eastAsia"/>
          <w:noProof/>
          <w:lang w:eastAsia="ko-KR"/>
        </w:rPr>
        <w:t>P</w:t>
      </w:r>
      <w:r>
        <w:rPr>
          <w:rFonts w:hint="eastAsia"/>
          <w:noProof/>
          <w:lang w:eastAsia="ko-KR"/>
        </w:rPr>
        <w:t xml:space="preserve">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8"/>
      </w:pPr>
      <w:bookmarkStart w:id="52" w:name="historyclause"/>
      <w:r w:rsidRPr="00461AED">
        <w:br w:type="page"/>
      </w:r>
      <w:bookmarkStart w:id="53" w:name="_Toc413836078"/>
      <w:bookmarkStart w:id="54" w:name="_Toc439084168"/>
      <w:r w:rsidRPr="00461AED">
        <w:lastRenderedPageBreak/>
        <w:t>Annex A (</w:t>
      </w:r>
      <w:smartTag w:uri="urn:schemas-microsoft-com:office:smarttags" w:element="PersonName">
        <w:r w:rsidRPr="00461AED">
          <w:t>info</w:t>
        </w:r>
      </w:smartTag>
      <w:r w:rsidRPr="00461AED">
        <w:t>rmative)</w:t>
      </w:r>
      <w:proofErr w:type="gramStart"/>
      <w:r w:rsidRPr="00461AED">
        <w:t>:</w:t>
      </w:r>
      <w:proofErr w:type="gramEnd"/>
      <w:r w:rsidRPr="00461AED">
        <w:rPr>
          <w:rFonts w:eastAsia="MS Mincho"/>
          <w:lang w:eastAsia="ja-JP"/>
        </w:rPr>
        <w:br/>
      </w:r>
      <w:r w:rsidRPr="00461AED">
        <w:t>Change history</w:t>
      </w:r>
      <w:bookmarkEnd w:id="53"/>
      <w:bookmarkEnd w:id="54"/>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709"/>
      </w:tblGrid>
      <w:tr w:rsidR="008A15FB" w:rsidRPr="00461AED" w:rsidTr="00270D1A">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270D1A">
            <w:pPr>
              <w:pStyle w:val="TAL"/>
              <w:jc w:val="center"/>
              <w:rPr>
                <w:b/>
                <w:sz w:val="16"/>
              </w:rPr>
            </w:pPr>
            <w:r w:rsidRPr="00461AED">
              <w:rPr>
                <w:b/>
              </w:rPr>
              <w:t>Change history</w:t>
            </w:r>
          </w:p>
        </w:tc>
      </w:tr>
      <w:tr w:rsidR="008A15FB" w:rsidRPr="00461AED" w:rsidTr="00270D1A">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New</w:t>
            </w:r>
          </w:p>
        </w:tc>
      </w:tr>
      <w:bookmarkEnd w:id="1"/>
      <w:bookmarkEnd w:id="52"/>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R2-161087</w:t>
            </w:r>
          </w:p>
        </w:tc>
        <w:tc>
          <w:tcPr>
            <w:tcW w:w="476"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v0.0.0 on LTE-WLAN Aggregation Adaptation Protocol (LWAAP) specification after e-mail discussion “[92#42][LTE/WLAN] New specification (LG)”</w:t>
            </w:r>
          </w:p>
        </w:tc>
        <w:tc>
          <w:tcPr>
            <w:tcW w:w="5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709"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r>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rsidP="00933868">
            <w:pPr>
              <w:pStyle w:val="TAL"/>
              <w:rPr>
                <w:snapToGrid w:val="0"/>
                <w:sz w:val="16"/>
                <w:szCs w:val="16"/>
              </w:rPr>
            </w:pPr>
            <w:r>
              <w:rPr>
                <w:snapToGrid w:val="0"/>
                <w:sz w:val="16"/>
                <w:szCs w:val="16"/>
              </w:rPr>
              <w:t>R2-16</w:t>
            </w:r>
            <w:r>
              <w:rPr>
                <w:rFonts w:hint="eastAsia"/>
                <w:snapToGrid w:val="0"/>
                <w:sz w:val="16"/>
                <w:szCs w:val="16"/>
                <w:lang w:eastAsia="ko-KR"/>
              </w:rPr>
              <w:t>1787</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v0.0.1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0.0.1</w:t>
            </w:r>
          </w:p>
        </w:tc>
      </w:tr>
    </w:tbl>
    <w:p w:rsidR="008A15FB" w:rsidRDefault="008A15FB" w:rsidP="008A15FB">
      <w:pPr>
        <w:rPr>
          <w:lang w:eastAsia="ko-KR"/>
        </w:rPr>
      </w:pPr>
    </w:p>
    <w:p w:rsidR="008A15FB" w:rsidRPr="008A15FB" w:rsidRDefault="008A15FB" w:rsidP="008A15FB">
      <w:pPr>
        <w:rPr>
          <w:lang w:eastAsia="ko-KR"/>
        </w:rPr>
      </w:pPr>
    </w:p>
    <w:sectPr w:rsidR="008A15FB" w:rsidRPr="008A15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C8F" w:rsidRDefault="00FE3C8F">
      <w:r>
        <w:separator/>
      </w:r>
    </w:p>
  </w:endnote>
  <w:endnote w:type="continuationSeparator" w:id="0">
    <w:p w:rsidR="00FE3C8F" w:rsidRDefault="00FE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C8F" w:rsidRDefault="00FE3C8F">
      <w:r>
        <w:separator/>
      </w:r>
    </w:p>
  </w:footnote>
  <w:footnote w:type="continuationSeparator" w:id="0">
    <w:p w:rsidR="00FE3C8F" w:rsidRDefault="00FE3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96"/>
    <w:rsid w:val="00022E4A"/>
    <w:rsid w:val="0002638A"/>
    <w:rsid w:val="00032280"/>
    <w:rsid w:val="000423CB"/>
    <w:rsid w:val="00060020"/>
    <w:rsid w:val="000765F4"/>
    <w:rsid w:val="000A6394"/>
    <w:rsid w:val="000A7414"/>
    <w:rsid w:val="000C038A"/>
    <w:rsid w:val="000C6598"/>
    <w:rsid w:val="000D22D6"/>
    <w:rsid w:val="000E6D7C"/>
    <w:rsid w:val="00103EB7"/>
    <w:rsid w:val="001076CB"/>
    <w:rsid w:val="00114927"/>
    <w:rsid w:val="00114A25"/>
    <w:rsid w:val="001270E7"/>
    <w:rsid w:val="00145D43"/>
    <w:rsid w:val="00152D4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18B"/>
    <w:rsid w:val="0024277E"/>
    <w:rsid w:val="0026004D"/>
    <w:rsid w:val="002609B9"/>
    <w:rsid w:val="00270D1A"/>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C2811"/>
    <w:rsid w:val="003C2FCD"/>
    <w:rsid w:val="003D29EC"/>
    <w:rsid w:val="003E1A36"/>
    <w:rsid w:val="003E286A"/>
    <w:rsid w:val="003E57CB"/>
    <w:rsid w:val="0040554F"/>
    <w:rsid w:val="004114BA"/>
    <w:rsid w:val="004128C0"/>
    <w:rsid w:val="0042173D"/>
    <w:rsid w:val="004242F1"/>
    <w:rsid w:val="00447510"/>
    <w:rsid w:val="00454C66"/>
    <w:rsid w:val="00471643"/>
    <w:rsid w:val="00486684"/>
    <w:rsid w:val="0049476C"/>
    <w:rsid w:val="004B1C54"/>
    <w:rsid w:val="004B73CE"/>
    <w:rsid w:val="004B75B7"/>
    <w:rsid w:val="004C05F6"/>
    <w:rsid w:val="004D01B7"/>
    <w:rsid w:val="004D3DE0"/>
    <w:rsid w:val="004D3E4F"/>
    <w:rsid w:val="0050496D"/>
    <w:rsid w:val="00505650"/>
    <w:rsid w:val="0051580D"/>
    <w:rsid w:val="00520E0C"/>
    <w:rsid w:val="00524057"/>
    <w:rsid w:val="00527497"/>
    <w:rsid w:val="005552F7"/>
    <w:rsid w:val="0056621D"/>
    <w:rsid w:val="00570957"/>
    <w:rsid w:val="00592D74"/>
    <w:rsid w:val="005E2C44"/>
    <w:rsid w:val="006063A0"/>
    <w:rsid w:val="00615664"/>
    <w:rsid w:val="00621188"/>
    <w:rsid w:val="00623D70"/>
    <w:rsid w:val="006257ED"/>
    <w:rsid w:val="0063591A"/>
    <w:rsid w:val="00644259"/>
    <w:rsid w:val="006906F5"/>
    <w:rsid w:val="00695808"/>
    <w:rsid w:val="006B46FB"/>
    <w:rsid w:val="006C7ABC"/>
    <w:rsid w:val="006E2049"/>
    <w:rsid w:val="006E21FB"/>
    <w:rsid w:val="0071675D"/>
    <w:rsid w:val="00746C9A"/>
    <w:rsid w:val="007634DA"/>
    <w:rsid w:val="00792342"/>
    <w:rsid w:val="007951BF"/>
    <w:rsid w:val="007A472A"/>
    <w:rsid w:val="007A7B80"/>
    <w:rsid w:val="007B1D8A"/>
    <w:rsid w:val="007B4DAF"/>
    <w:rsid w:val="007B512A"/>
    <w:rsid w:val="007C2097"/>
    <w:rsid w:val="007C2C81"/>
    <w:rsid w:val="007D14C0"/>
    <w:rsid w:val="007D6A07"/>
    <w:rsid w:val="008279FA"/>
    <w:rsid w:val="008626E7"/>
    <w:rsid w:val="00870EE7"/>
    <w:rsid w:val="00874A26"/>
    <w:rsid w:val="00891515"/>
    <w:rsid w:val="0089573A"/>
    <w:rsid w:val="008A00B9"/>
    <w:rsid w:val="008A0D1F"/>
    <w:rsid w:val="008A15FB"/>
    <w:rsid w:val="008A2E62"/>
    <w:rsid w:val="008C1BD6"/>
    <w:rsid w:val="008C50D9"/>
    <w:rsid w:val="008F686C"/>
    <w:rsid w:val="0090070C"/>
    <w:rsid w:val="00912994"/>
    <w:rsid w:val="00933868"/>
    <w:rsid w:val="00940697"/>
    <w:rsid w:val="00944A49"/>
    <w:rsid w:val="00945836"/>
    <w:rsid w:val="00963E74"/>
    <w:rsid w:val="00976FF6"/>
    <w:rsid w:val="009777D9"/>
    <w:rsid w:val="00991B88"/>
    <w:rsid w:val="009A579D"/>
    <w:rsid w:val="009E3297"/>
    <w:rsid w:val="009E53D9"/>
    <w:rsid w:val="009F734F"/>
    <w:rsid w:val="00A05ADC"/>
    <w:rsid w:val="00A2098C"/>
    <w:rsid w:val="00A246B6"/>
    <w:rsid w:val="00A31735"/>
    <w:rsid w:val="00A44C55"/>
    <w:rsid w:val="00A47E70"/>
    <w:rsid w:val="00A56F2F"/>
    <w:rsid w:val="00A57453"/>
    <w:rsid w:val="00A61CB9"/>
    <w:rsid w:val="00A64ADD"/>
    <w:rsid w:val="00A7671C"/>
    <w:rsid w:val="00A9480D"/>
    <w:rsid w:val="00A9492B"/>
    <w:rsid w:val="00AA633B"/>
    <w:rsid w:val="00AD1CD8"/>
    <w:rsid w:val="00B258BB"/>
    <w:rsid w:val="00B36407"/>
    <w:rsid w:val="00B62ACD"/>
    <w:rsid w:val="00B67B97"/>
    <w:rsid w:val="00B8735E"/>
    <w:rsid w:val="00B931EA"/>
    <w:rsid w:val="00B968C8"/>
    <w:rsid w:val="00BA3EC5"/>
    <w:rsid w:val="00BB2C6B"/>
    <w:rsid w:val="00BB5DFC"/>
    <w:rsid w:val="00BC6F32"/>
    <w:rsid w:val="00BD279D"/>
    <w:rsid w:val="00BD6BB8"/>
    <w:rsid w:val="00BD7CCA"/>
    <w:rsid w:val="00BE189C"/>
    <w:rsid w:val="00BE1C9C"/>
    <w:rsid w:val="00C023C4"/>
    <w:rsid w:val="00C14159"/>
    <w:rsid w:val="00C40A6A"/>
    <w:rsid w:val="00C4766E"/>
    <w:rsid w:val="00C539CE"/>
    <w:rsid w:val="00C84690"/>
    <w:rsid w:val="00C9245C"/>
    <w:rsid w:val="00C95985"/>
    <w:rsid w:val="00CC5026"/>
    <w:rsid w:val="00CD2095"/>
    <w:rsid w:val="00CE1B8E"/>
    <w:rsid w:val="00D03F9A"/>
    <w:rsid w:val="00D12D6A"/>
    <w:rsid w:val="00D4318C"/>
    <w:rsid w:val="00D44CED"/>
    <w:rsid w:val="00D457AA"/>
    <w:rsid w:val="00D5410F"/>
    <w:rsid w:val="00D5729E"/>
    <w:rsid w:val="00D6798B"/>
    <w:rsid w:val="00D71E45"/>
    <w:rsid w:val="00D73F40"/>
    <w:rsid w:val="00D74997"/>
    <w:rsid w:val="00D7569A"/>
    <w:rsid w:val="00D76FDE"/>
    <w:rsid w:val="00D8304F"/>
    <w:rsid w:val="00D867D0"/>
    <w:rsid w:val="00DC368C"/>
    <w:rsid w:val="00DE34CF"/>
    <w:rsid w:val="00DF1F0B"/>
    <w:rsid w:val="00E07BAA"/>
    <w:rsid w:val="00E13932"/>
    <w:rsid w:val="00E142D8"/>
    <w:rsid w:val="00E14FD0"/>
    <w:rsid w:val="00E338C1"/>
    <w:rsid w:val="00E5695B"/>
    <w:rsid w:val="00E60E18"/>
    <w:rsid w:val="00E8356C"/>
    <w:rsid w:val="00E8716E"/>
    <w:rsid w:val="00EB1F79"/>
    <w:rsid w:val="00EC19FB"/>
    <w:rsid w:val="00ED3183"/>
    <w:rsid w:val="00EE7D7C"/>
    <w:rsid w:val="00EF2468"/>
    <w:rsid w:val="00F22584"/>
    <w:rsid w:val="00F25D98"/>
    <w:rsid w:val="00F2768E"/>
    <w:rsid w:val="00F279B3"/>
    <w:rsid w:val="00F300FB"/>
    <w:rsid w:val="00F40D86"/>
    <w:rsid w:val="00F50352"/>
    <w:rsid w:val="00F52569"/>
    <w:rsid w:val="00F91ED5"/>
    <w:rsid w:val="00FB6386"/>
    <w:rsid w:val="00FC21DA"/>
    <w:rsid w:val="00FC761B"/>
    <w:rsid w:val="00FD7CF4"/>
    <w:rsid w:val="00FE3C8F"/>
    <w:rsid w:val="00FE42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790120349">
      <w:bodyDiv w:val="1"/>
      <w:marLeft w:val="0"/>
      <w:marRight w:val="0"/>
      <w:marTop w:val="0"/>
      <w:marBottom w:val="0"/>
      <w:divBdr>
        <w:top w:val="none" w:sz="0" w:space="0" w:color="auto"/>
        <w:left w:val="none" w:sz="0" w:space="0" w:color="auto"/>
        <w:bottom w:val="none" w:sz="0" w:space="0" w:color="auto"/>
        <w:right w:val="none" w:sz="0" w:space="0" w:color="auto"/>
      </w:divBdr>
    </w:div>
    <w:div w:id="1982807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DA7B5-8B47-4D9D-92C1-0DC5B2609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9</Pages>
  <Words>1550</Words>
  <Characters>8840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 Yi</cp:lastModifiedBy>
  <cp:revision>93</cp:revision>
  <cp:lastPrinted>1900-12-31T15:00:00Z</cp:lastPrinted>
  <dcterms:created xsi:type="dcterms:W3CDTF">2015-04-07T00:46:00Z</dcterms:created>
  <dcterms:modified xsi:type="dcterms:W3CDTF">2016-02-19T07:16:00Z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